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5pt;margin-top:.501pt;width:611.5pt;height:500.65pt;mso-position-horizontal-relative:page;mso-position-vertical-relative:page;z-index:-15965696" coordorigin="10,10" coordsize="12230,10013">
            <v:rect style="position:absolute;left:10;top:4108;width:12230;height:5914" filled="true" fillcolor="#e8e5e5" stroked="false">
              <v:fill type="solid"/>
            </v:rect>
            <v:rect style="position:absolute;left:10;top:10;width:12220;height:4099" filled="true" fillcolor="#003044" stroked="false">
              <v:fill type="solid"/>
            </v:rect>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p>
    <w:p>
      <w:pPr>
        <w:spacing w:before="100"/>
        <w:ind w:left="460" w:right="0" w:firstLine="0"/>
        <w:jc w:val="left"/>
        <w:rPr>
          <w:rFonts w:ascii="OpenSans-Semibold"/>
          <w:b/>
          <w:sz w:val="40"/>
        </w:rPr>
      </w:pPr>
      <w:r>
        <w:rPr>
          <w:rFonts w:ascii="OpenSans-Semibold"/>
          <w:b/>
          <w:color w:val="B6AA38"/>
          <w:sz w:val="40"/>
        </w:rPr>
        <w:t>Great Bear Rainforest Activity Plan</w:t>
      </w:r>
    </w:p>
    <w:p>
      <w:pPr>
        <w:pStyle w:val="BodyText"/>
        <w:spacing w:before="4"/>
        <w:rPr>
          <w:rFonts w:ascii="OpenSans-Semibold"/>
          <w:b/>
          <w:sz w:val="36"/>
        </w:rPr>
      </w:pPr>
    </w:p>
    <w:p>
      <w:pPr>
        <w:pStyle w:val="Title"/>
      </w:pPr>
      <w:r>
        <w:rPr>
          <w:color w:val="B6AA38"/>
        </w:rPr>
        <w:t>Inquiry:</w:t>
      </w:r>
    </w:p>
    <w:p>
      <w:pPr>
        <w:spacing w:line="528" w:lineRule="exact" w:before="0"/>
        <w:ind w:left="460" w:right="0" w:firstLine="0"/>
        <w:jc w:val="left"/>
        <w:rPr>
          <w:sz w:val="40"/>
        </w:rPr>
      </w:pPr>
      <w:r>
        <w:rPr>
          <w:color w:val="FFFFFF"/>
          <w:sz w:val="40"/>
        </w:rPr>
        <w:t>What is stewardship?</w:t>
      </w:r>
    </w:p>
    <w:p>
      <w:pPr>
        <w:pStyle w:val="BodyText"/>
        <w:spacing w:before="4"/>
        <w:rPr>
          <w:sz w:val="49"/>
        </w:rPr>
      </w:pPr>
    </w:p>
    <w:p>
      <w:pPr>
        <w:pStyle w:val="BodyText"/>
        <w:spacing w:line="235" w:lineRule="auto"/>
        <w:ind w:left="460" w:right="983"/>
      </w:pPr>
      <w:r>
        <w:rPr>
          <w:color w:val="231F20"/>
        </w:rPr>
        <w:t>In this activity plan, students learn how harvesting practices of First Nations living within the Great Bear Rainforest region demonstrate stewardship and</w:t>
      </w:r>
    </w:p>
    <w:p>
      <w:pPr>
        <w:pStyle w:val="BodyText"/>
        <w:spacing w:line="235" w:lineRule="auto"/>
        <w:ind w:left="460" w:right="558"/>
      </w:pPr>
      <w:r>
        <w:rPr>
          <w:color w:val="231F20"/>
        </w:rPr>
        <w:t>sustainability. Students have the option of creating 2D or 3D objects for harvesting, or creating a visual presentation of how harvesting practices have changed over time.</w:t>
      </w:r>
    </w:p>
    <w:p>
      <w:pPr>
        <w:pStyle w:val="BodyText"/>
        <w:rPr>
          <w:sz w:val="29"/>
        </w:rPr>
      </w:pPr>
    </w:p>
    <w:p>
      <w:pPr>
        <w:pStyle w:val="Heading1"/>
        <w:spacing w:before="1"/>
      </w:pPr>
      <w:r>
        <w:rPr>
          <w:color w:val="003044"/>
        </w:rPr>
        <w:t>Learning Objectives</w:t>
      </w:r>
    </w:p>
    <w:p>
      <w:pPr>
        <w:pStyle w:val="BodyText"/>
        <w:spacing w:before="154"/>
        <w:ind w:left="460"/>
      </w:pPr>
      <w:r>
        <w:rPr>
          <w:color w:val="231F20"/>
        </w:rPr>
        <w:t>Students will:</w:t>
      </w:r>
    </w:p>
    <w:p>
      <w:pPr>
        <w:pStyle w:val="ListParagraph"/>
        <w:numPr>
          <w:ilvl w:val="0"/>
          <w:numId w:val="1"/>
        </w:numPr>
        <w:tabs>
          <w:tab w:pos="1089" w:val="left" w:leader="none"/>
          <w:tab w:pos="1090" w:val="left" w:leader="none"/>
        </w:tabs>
        <w:spacing w:line="240" w:lineRule="auto" w:before="153" w:after="0"/>
        <w:ind w:left="1090" w:right="0" w:hanging="450"/>
        <w:jc w:val="left"/>
        <w:rPr>
          <w:sz w:val="24"/>
        </w:rPr>
      </w:pPr>
      <w:r>
        <w:rPr>
          <w:color w:val="231F20"/>
          <w:sz w:val="24"/>
        </w:rPr>
        <w:t>Define</w:t>
      </w:r>
      <w:r>
        <w:rPr>
          <w:color w:val="231F20"/>
          <w:spacing w:val="-1"/>
          <w:sz w:val="24"/>
        </w:rPr>
        <w:t> </w:t>
      </w:r>
      <w:r>
        <w:rPr>
          <w:color w:val="231F20"/>
          <w:sz w:val="24"/>
        </w:rPr>
        <w:t>stewardship</w:t>
      </w:r>
    </w:p>
    <w:p>
      <w:pPr>
        <w:pStyle w:val="ListParagraph"/>
        <w:numPr>
          <w:ilvl w:val="0"/>
          <w:numId w:val="1"/>
        </w:numPr>
        <w:tabs>
          <w:tab w:pos="1089" w:val="left" w:leader="none"/>
          <w:tab w:pos="1090" w:val="left" w:leader="none"/>
        </w:tabs>
        <w:spacing w:line="240" w:lineRule="auto" w:before="63" w:after="0"/>
        <w:ind w:left="1090" w:right="0" w:hanging="450"/>
        <w:jc w:val="left"/>
        <w:rPr>
          <w:sz w:val="24"/>
        </w:rPr>
      </w:pPr>
      <w:r>
        <w:rPr>
          <w:color w:val="231F20"/>
          <w:sz w:val="24"/>
        </w:rPr>
        <w:t>Describe traditional ecological knowledge </w:t>
      </w:r>
      <w:r>
        <w:rPr>
          <w:color w:val="231F20"/>
          <w:spacing w:val="3"/>
          <w:sz w:val="24"/>
        </w:rPr>
        <w:t>(TEK) </w:t>
      </w:r>
      <w:r>
        <w:rPr>
          <w:color w:val="231F20"/>
          <w:sz w:val="24"/>
        </w:rPr>
        <w:t>and how it is</w:t>
      </w:r>
      <w:r>
        <w:rPr>
          <w:color w:val="231F20"/>
          <w:spacing w:val="-12"/>
          <w:sz w:val="24"/>
        </w:rPr>
        <w:t> </w:t>
      </w:r>
      <w:r>
        <w:rPr>
          <w:color w:val="231F20"/>
          <w:sz w:val="24"/>
        </w:rPr>
        <w:t>used</w:t>
      </w:r>
    </w:p>
    <w:p>
      <w:pPr>
        <w:pStyle w:val="ListParagraph"/>
        <w:numPr>
          <w:ilvl w:val="0"/>
          <w:numId w:val="1"/>
        </w:numPr>
        <w:tabs>
          <w:tab w:pos="1089" w:val="left" w:leader="none"/>
          <w:tab w:pos="1090" w:val="left" w:leader="none"/>
        </w:tabs>
        <w:spacing w:line="220" w:lineRule="auto" w:before="84" w:after="0"/>
        <w:ind w:left="1090" w:right="777" w:hanging="450"/>
        <w:jc w:val="left"/>
        <w:rPr>
          <w:sz w:val="24"/>
        </w:rPr>
      </w:pPr>
      <w:r>
        <w:rPr>
          <w:color w:val="231F20"/>
          <w:sz w:val="24"/>
        </w:rPr>
        <w:t>Identify specific traditional harvesting practices used by First Nations within the Great Bear Rainforest</w:t>
      </w:r>
      <w:r>
        <w:rPr>
          <w:color w:val="231F20"/>
          <w:spacing w:val="-4"/>
          <w:sz w:val="24"/>
        </w:rPr>
        <w:t> </w:t>
      </w:r>
      <w:r>
        <w:rPr>
          <w:color w:val="231F20"/>
          <w:sz w:val="24"/>
        </w:rPr>
        <w:t>region</w:t>
      </w:r>
    </w:p>
    <w:p>
      <w:pPr>
        <w:pStyle w:val="ListParagraph"/>
        <w:numPr>
          <w:ilvl w:val="0"/>
          <w:numId w:val="1"/>
        </w:numPr>
        <w:tabs>
          <w:tab w:pos="1089" w:val="left" w:leader="none"/>
          <w:tab w:pos="1090" w:val="left" w:leader="none"/>
        </w:tabs>
        <w:spacing w:line="220" w:lineRule="auto" w:before="88" w:after="0"/>
        <w:ind w:left="1090" w:right="526" w:hanging="450"/>
        <w:jc w:val="left"/>
        <w:rPr>
          <w:sz w:val="24"/>
        </w:rPr>
      </w:pPr>
      <w:r>
        <w:rPr>
          <w:color w:val="231F20"/>
          <w:sz w:val="24"/>
        </w:rPr>
        <w:t>Recognize</w:t>
      </w:r>
      <w:r>
        <w:rPr>
          <w:color w:val="231F20"/>
          <w:spacing w:val="-7"/>
          <w:sz w:val="24"/>
        </w:rPr>
        <w:t> </w:t>
      </w:r>
      <w:r>
        <w:rPr>
          <w:color w:val="231F20"/>
          <w:sz w:val="24"/>
        </w:rPr>
        <w:t>the</w:t>
      </w:r>
      <w:r>
        <w:rPr>
          <w:color w:val="231F20"/>
          <w:spacing w:val="-7"/>
          <w:sz w:val="24"/>
        </w:rPr>
        <w:t> </w:t>
      </w:r>
      <w:r>
        <w:rPr>
          <w:color w:val="231F20"/>
          <w:sz w:val="24"/>
        </w:rPr>
        <w:t>contribution</w:t>
      </w:r>
      <w:r>
        <w:rPr>
          <w:color w:val="231F20"/>
          <w:spacing w:val="-6"/>
          <w:sz w:val="24"/>
        </w:rPr>
        <w:t> </w:t>
      </w:r>
      <w:r>
        <w:rPr>
          <w:color w:val="231F20"/>
          <w:sz w:val="24"/>
        </w:rPr>
        <w:t>of</w:t>
      </w:r>
      <w:r>
        <w:rPr>
          <w:color w:val="231F20"/>
          <w:spacing w:val="-7"/>
          <w:sz w:val="24"/>
        </w:rPr>
        <w:t> </w:t>
      </w:r>
      <w:r>
        <w:rPr>
          <w:color w:val="231F20"/>
          <w:sz w:val="24"/>
        </w:rPr>
        <w:t>modern</w:t>
      </w:r>
      <w:r>
        <w:rPr>
          <w:color w:val="231F20"/>
          <w:spacing w:val="-7"/>
          <w:sz w:val="24"/>
        </w:rPr>
        <w:t> </w:t>
      </w:r>
      <w:r>
        <w:rPr>
          <w:color w:val="231F20"/>
          <w:sz w:val="24"/>
        </w:rPr>
        <w:t>technologies</w:t>
      </w:r>
      <w:r>
        <w:rPr>
          <w:color w:val="231F20"/>
          <w:spacing w:val="-6"/>
          <w:sz w:val="24"/>
        </w:rPr>
        <w:t> </w:t>
      </w:r>
      <w:r>
        <w:rPr>
          <w:color w:val="231F20"/>
          <w:sz w:val="24"/>
        </w:rPr>
        <w:t>to</w:t>
      </w:r>
      <w:r>
        <w:rPr>
          <w:color w:val="231F20"/>
          <w:spacing w:val="-7"/>
          <w:sz w:val="24"/>
        </w:rPr>
        <w:t> </w:t>
      </w:r>
      <w:r>
        <w:rPr>
          <w:color w:val="231F20"/>
          <w:sz w:val="24"/>
        </w:rPr>
        <w:t>traditional</w:t>
      </w:r>
      <w:r>
        <w:rPr>
          <w:color w:val="231F20"/>
          <w:spacing w:val="-6"/>
          <w:sz w:val="24"/>
        </w:rPr>
        <w:t> </w:t>
      </w:r>
      <w:r>
        <w:rPr>
          <w:color w:val="231F20"/>
          <w:sz w:val="24"/>
        </w:rPr>
        <w:t>First</w:t>
      </w:r>
      <w:r>
        <w:rPr>
          <w:color w:val="231F20"/>
          <w:spacing w:val="-7"/>
          <w:sz w:val="24"/>
        </w:rPr>
        <w:t> </w:t>
      </w:r>
      <w:r>
        <w:rPr>
          <w:color w:val="231F20"/>
          <w:sz w:val="24"/>
        </w:rPr>
        <w:t>Nations harvesting practices</w:t>
      </w:r>
    </w:p>
    <w:p>
      <w:pPr>
        <w:pStyle w:val="Heading1"/>
        <w:spacing w:before="220"/>
      </w:pPr>
      <w:r>
        <w:rPr>
          <w:color w:val="003044"/>
        </w:rPr>
        <w:t>Preparing for the Activity Plan</w:t>
      </w:r>
    </w:p>
    <w:p>
      <w:pPr>
        <w:pStyle w:val="BodyText"/>
        <w:spacing w:before="154"/>
        <w:ind w:left="460"/>
      </w:pPr>
      <w:r>
        <w:rPr>
          <w:color w:val="231F20"/>
        </w:rPr>
        <w:t>Read backgrounders listed in the Materials section and watch the videos.</w:t>
      </w:r>
    </w:p>
    <w:p>
      <w:pPr>
        <w:pStyle w:val="BodyText"/>
        <w:spacing w:before="8"/>
        <w:rPr>
          <w:sz w:val="22"/>
        </w:rPr>
      </w:pPr>
    </w:p>
    <w:p>
      <w:pPr>
        <w:pStyle w:val="Heading2"/>
      </w:pPr>
      <w:r>
        <w:rPr>
          <w:color w:val="1F3C50"/>
        </w:rPr>
        <w:t>Materials</w:t>
      </w:r>
    </w:p>
    <w:p>
      <w:pPr>
        <w:pStyle w:val="ListParagraph"/>
        <w:numPr>
          <w:ilvl w:val="0"/>
          <w:numId w:val="1"/>
        </w:numPr>
        <w:tabs>
          <w:tab w:pos="1089" w:val="left" w:leader="none"/>
          <w:tab w:pos="1090" w:val="left" w:leader="none"/>
        </w:tabs>
        <w:spacing w:line="240" w:lineRule="auto" w:before="74" w:after="0"/>
        <w:ind w:left="1089" w:right="0" w:hanging="451"/>
        <w:jc w:val="left"/>
        <w:rPr>
          <w:sz w:val="24"/>
        </w:rPr>
      </w:pPr>
      <w:r>
        <w:rPr>
          <w:color w:val="231F20"/>
          <w:sz w:val="24"/>
        </w:rPr>
        <w:t>computer /</w:t>
      </w:r>
      <w:r>
        <w:rPr>
          <w:color w:val="231F20"/>
          <w:spacing w:val="-1"/>
          <w:sz w:val="24"/>
        </w:rPr>
        <w:t> </w:t>
      </w:r>
      <w:r>
        <w:rPr>
          <w:color w:val="231F20"/>
          <w:sz w:val="24"/>
        </w:rPr>
        <w:t>projector</w:t>
      </w:r>
    </w:p>
    <w:p>
      <w:pPr>
        <w:pStyle w:val="ListParagraph"/>
        <w:numPr>
          <w:ilvl w:val="0"/>
          <w:numId w:val="1"/>
        </w:numPr>
        <w:tabs>
          <w:tab w:pos="1089" w:val="left" w:leader="none"/>
          <w:tab w:pos="1090" w:val="left" w:leader="none"/>
        </w:tabs>
        <w:spacing w:line="240" w:lineRule="auto" w:before="43" w:after="0"/>
        <w:ind w:left="1089" w:right="0" w:hanging="451"/>
        <w:jc w:val="left"/>
        <w:rPr>
          <w:sz w:val="24"/>
        </w:rPr>
      </w:pPr>
      <w:r>
        <w:rPr>
          <w:color w:val="231F20"/>
          <w:sz w:val="24"/>
        </w:rPr>
        <w:t>student computers / tablets /</w:t>
      </w:r>
      <w:r>
        <w:rPr>
          <w:color w:val="231F20"/>
          <w:spacing w:val="-3"/>
          <w:sz w:val="24"/>
        </w:rPr>
        <w:t> </w:t>
      </w:r>
      <w:r>
        <w:rPr>
          <w:color w:val="231F20"/>
          <w:sz w:val="24"/>
        </w:rPr>
        <w:t>devices</w:t>
      </w:r>
    </w:p>
    <w:p>
      <w:pPr>
        <w:pStyle w:val="ListParagraph"/>
        <w:numPr>
          <w:ilvl w:val="0"/>
          <w:numId w:val="1"/>
        </w:numPr>
        <w:tabs>
          <w:tab w:pos="1089" w:val="left" w:leader="none"/>
          <w:tab w:pos="1090" w:val="left" w:leader="none"/>
        </w:tabs>
        <w:spacing w:line="240" w:lineRule="auto" w:before="43" w:after="0"/>
        <w:ind w:left="1089" w:right="0" w:hanging="451"/>
        <w:jc w:val="left"/>
        <w:rPr>
          <w:sz w:val="24"/>
        </w:rPr>
      </w:pPr>
      <w:r>
        <w:rPr>
          <w:color w:val="231F20"/>
          <w:sz w:val="24"/>
        </w:rPr>
        <w:t>access to</w:t>
      </w:r>
      <w:r>
        <w:rPr>
          <w:color w:val="231F20"/>
          <w:spacing w:val="-16"/>
          <w:sz w:val="24"/>
        </w:rPr>
        <w:t> </w:t>
      </w:r>
      <w:r>
        <w:rPr>
          <w:color w:val="231F20"/>
          <w:sz w:val="24"/>
        </w:rPr>
        <w:t>Internet</w:t>
      </w:r>
    </w:p>
    <w:p>
      <w:pPr>
        <w:pStyle w:val="ListParagraph"/>
        <w:numPr>
          <w:ilvl w:val="0"/>
          <w:numId w:val="1"/>
        </w:numPr>
        <w:tabs>
          <w:tab w:pos="1089" w:val="left" w:leader="none"/>
          <w:tab w:pos="1090" w:val="left" w:leader="none"/>
        </w:tabs>
        <w:spacing w:line="240" w:lineRule="auto" w:before="44" w:after="0"/>
        <w:ind w:left="1089" w:right="0" w:hanging="451"/>
        <w:jc w:val="left"/>
        <w:rPr>
          <w:sz w:val="24"/>
        </w:rPr>
      </w:pPr>
      <w:r>
        <w:rPr>
          <w:color w:val="231F20"/>
          <w:sz w:val="24"/>
        </w:rPr>
        <w:t>blackline</w:t>
      </w:r>
      <w:r>
        <w:rPr>
          <w:color w:val="231F20"/>
          <w:spacing w:val="-10"/>
          <w:sz w:val="24"/>
        </w:rPr>
        <w:t> </w:t>
      </w:r>
      <w:r>
        <w:rPr>
          <w:color w:val="231F20"/>
          <w:sz w:val="24"/>
        </w:rPr>
        <w:t>masters</w:t>
      </w:r>
    </w:p>
    <w:p>
      <w:pPr>
        <w:pStyle w:val="ListParagraph"/>
        <w:numPr>
          <w:ilvl w:val="0"/>
          <w:numId w:val="1"/>
        </w:numPr>
        <w:tabs>
          <w:tab w:pos="1089" w:val="left" w:leader="none"/>
          <w:tab w:pos="1090" w:val="left" w:leader="none"/>
        </w:tabs>
        <w:spacing w:line="240" w:lineRule="auto" w:before="43" w:after="0"/>
        <w:ind w:left="1089" w:right="0" w:hanging="451"/>
        <w:jc w:val="left"/>
        <w:rPr>
          <w:sz w:val="24"/>
        </w:rPr>
      </w:pPr>
      <w:r>
        <w:rPr>
          <w:color w:val="231F20"/>
          <w:sz w:val="24"/>
        </w:rPr>
        <w:t>books, articles</w:t>
      </w:r>
    </w:p>
    <w:p>
      <w:pPr>
        <w:pStyle w:val="ListParagraph"/>
        <w:numPr>
          <w:ilvl w:val="0"/>
          <w:numId w:val="1"/>
        </w:numPr>
        <w:tabs>
          <w:tab w:pos="1089" w:val="left" w:leader="none"/>
          <w:tab w:pos="1090" w:val="left" w:leader="none"/>
        </w:tabs>
        <w:spacing w:line="240" w:lineRule="auto" w:before="51" w:after="0"/>
        <w:ind w:left="1089" w:right="0" w:hanging="451"/>
        <w:jc w:val="left"/>
        <w:rPr>
          <w:sz w:val="24"/>
        </w:rPr>
      </w:pPr>
      <w:r>
        <w:rPr>
          <w:color w:val="231F20"/>
          <w:sz w:val="24"/>
        </w:rPr>
        <w:t>chart paper</w:t>
      </w:r>
    </w:p>
    <w:p>
      <w:pPr>
        <w:spacing w:after="0" w:line="240" w:lineRule="auto"/>
        <w:jc w:val="left"/>
        <w:rPr>
          <w:sz w:val="24"/>
        </w:rPr>
        <w:sectPr>
          <w:footerReference w:type="default" r:id="rId5"/>
          <w:type w:val="continuous"/>
          <w:pgSz w:w="12240" w:h="15840"/>
          <w:pgMar w:footer="816" w:top="20" w:bottom="1000" w:left="980" w:right="960"/>
          <w:pgNumType w:start="1"/>
        </w:sectPr>
      </w:pPr>
    </w:p>
    <w:p>
      <w:pPr>
        <w:pStyle w:val="Heading2"/>
        <w:spacing w:before="83"/>
      </w:pPr>
      <w:r>
        <w:rPr>
          <w:color w:val="1F3C50"/>
        </w:rPr>
        <w:t>Reference</w:t>
      </w:r>
    </w:p>
    <w:p>
      <w:pPr>
        <w:pStyle w:val="Heading4"/>
        <w:spacing w:line="313" w:lineRule="exact" w:before="94"/>
      </w:pPr>
      <w:r>
        <w:rPr>
          <w:color w:val="231F20"/>
        </w:rPr>
        <w:t>Definitions - Traditional Ecological Knowledge</w:t>
      </w:r>
    </w:p>
    <w:p>
      <w:pPr>
        <w:pStyle w:val="BodyText"/>
        <w:spacing w:line="313" w:lineRule="exact"/>
        <w:ind w:left="460"/>
      </w:pPr>
      <w:hyperlink r:id="rId6">
        <w:r>
          <w:rPr>
            <w:color w:val="205E9E"/>
            <w:u w:val="single" w:color="205E9E"/>
          </w:rPr>
          <w:t>http://nafaforestry.org/forest_home/documents/TKdefs-FH-19dec06.pdf</w:t>
        </w:r>
      </w:hyperlink>
    </w:p>
    <w:p>
      <w:pPr>
        <w:pStyle w:val="BodyText"/>
        <w:spacing w:before="8"/>
        <w:rPr>
          <w:sz w:val="22"/>
        </w:rPr>
      </w:pPr>
    </w:p>
    <w:p>
      <w:pPr>
        <w:pStyle w:val="Heading2"/>
      </w:pPr>
      <w:r>
        <w:rPr>
          <w:color w:val="1F3C50"/>
        </w:rPr>
        <w:t>Videos</w:t>
      </w:r>
    </w:p>
    <w:p>
      <w:pPr>
        <w:spacing w:line="220" w:lineRule="auto" w:before="114"/>
        <w:ind w:left="460" w:right="6148" w:firstLine="0"/>
        <w:jc w:val="left"/>
        <w:rPr>
          <w:sz w:val="24"/>
        </w:rPr>
      </w:pPr>
      <w:r>
        <w:rPr>
          <w:b/>
          <w:color w:val="231F20"/>
          <w:sz w:val="24"/>
        </w:rPr>
        <w:t>The Elders are Watching </w:t>
      </w:r>
      <w:r>
        <w:rPr>
          <w:color w:val="231F20"/>
          <w:sz w:val="24"/>
        </w:rPr>
        <w:t>(9:32) A story about stewardship.</w:t>
      </w:r>
    </w:p>
    <w:p>
      <w:pPr>
        <w:pStyle w:val="BodyText"/>
        <w:spacing w:line="305" w:lineRule="exact"/>
        <w:ind w:left="460"/>
      </w:pPr>
      <w:r>
        <w:rPr>
          <w:color w:val="205E9E"/>
          <w:u w:val="single" w:color="205E9E"/>
        </w:rPr>
        <w:t>https://</w:t>
      </w:r>
      <w:hyperlink r:id="rId7">
        <w:r>
          <w:rPr>
            <w:color w:val="205E9E"/>
            <w:u w:val="single" w:color="205E9E"/>
          </w:rPr>
          <w:t>www.youtube.com/watch?v=4VLBfOqS4j4</w:t>
        </w:r>
      </w:hyperlink>
    </w:p>
    <w:p>
      <w:pPr>
        <w:spacing w:line="220" w:lineRule="auto" w:before="174"/>
        <w:ind w:left="460" w:right="4932" w:firstLine="0"/>
        <w:jc w:val="left"/>
        <w:rPr>
          <w:sz w:val="24"/>
        </w:rPr>
      </w:pPr>
      <w:r>
        <w:rPr>
          <w:b/>
          <w:color w:val="231F20"/>
          <w:sz w:val="24"/>
        </w:rPr>
        <w:t>Mysteries of Ancient Clam Gardens </w:t>
      </w:r>
      <w:r>
        <w:rPr>
          <w:color w:val="231F20"/>
          <w:sz w:val="24"/>
        </w:rPr>
        <w:t>(6:43) An elder talks about clam gardens.</w:t>
      </w:r>
    </w:p>
    <w:p>
      <w:pPr>
        <w:pStyle w:val="BodyText"/>
        <w:spacing w:line="305" w:lineRule="exact"/>
        <w:ind w:left="460"/>
      </w:pPr>
      <w:r>
        <w:rPr>
          <w:color w:val="205E9E"/>
          <w:u w:val="single" w:color="205E9E"/>
        </w:rPr>
        <w:t>https://</w:t>
      </w:r>
      <w:hyperlink r:id="rId8">
        <w:r>
          <w:rPr>
            <w:color w:val="205E9E"/>
            <w:u w:val="single" w:color="205E9E"/>
          </w:rPr>
          <w:t>www.youtube.com/watch?v=DIGn4yd15_I</w:t>
        </w:r>
      </w:hyperlink>
    </w:p>
    <w:p>
      <w:pPr>
        <w:spacing w:line="220" w:lineRule="auto" w:before="174"/>
        <w:ind w:left="460" w:right="2173" w:firstLine="0"/>
        <w:jc w:val="left"/>
        <w:rPr>
          <w:sz w:val="24"/>
        </w:rPr>
      </w:pPr>
      <w:r>
        <w:rPr>
          <w:b/>
          <w:color w:val="231F20"/>
          <w:sz w:val="24"/>
        </w:rPr>
        <w:t>A Wall Worth Building: Making Clam Habitat Great Again </w:t>
      </w:r>
      <w:r>
        <w:rPr>
          <w:color w:val="231F20"/>
          <w:sz w:val="24"/>
        </w:rPr>
        <w:t>(3:55) The rebuilding of the tradition of clam gardens. </w:t>
      </w:r>
      <w:r>
        <w:rPr>
          <w:color w:val="205E9E"/>
          <w:sz w:val="24"/>
          <w:u w:val="single" w:color="205E9E"/>
        </w:rPr>
        <w:t>https://</w:t>
      </w:r>
      <w:hyperlink r:id="rId9">
        <w:r>
          <w:rPr>
            <w:color w:val="205E9E"/>
            <w:sz w:val="24"/>
            <w:u w:val="single" w:color="205E9E"/>
          </w:rPr>
          <w:t>www.youtube.com/watch?v=22Nytmxw2Z8</w:t>
        </w:r>
      </w:hyperlink>
    </w:p>
    <w:p>
      <w:pPr>
        <w:pStyle w:val="BodyText"/>
        <w:spacing w:before="12"/>
        <w:rPr>
          <w:sz w:val="22"/>
        </w:rPr>
      </w:pPr>
    </w:p>
    <w:p>
      <w:pPr>
        <w:pStyle w:val="Heading2"/>
      </w:pPr>
      <w:r>
        <w:rPr>
          <w:color w:val="1F3C50"/>
        </w:rPr>
        <w:t>Teacher Resources</w:t>
      </w:r>
    </w:p>
    <w:p>
      <w:pPr>
        <w:spacing w:line="220" w:lineRule="auto" w:before="114"/>
        <w:ind w:left="460" w:right="1415" w:firstLine="0"/>
        <w:jc w:val="left"/>
        <w:rPr>
          <w:sz w:val="24"/>
        </w:rPr>
      </w:pPr>
      <w:r>
        <w:rPr>
          <w:b/>
          <w:color w:val="231F20"/>
          <w:sz w:val="24"/>
        </w:rPr>
        <w:t>Great Bear Sea &gt; Elementary &gt; Lesson 2: </w:t>
      </w:r>
      <w:r>
        <w:rPr>
          <w:b/>
          <w:color w:val="231F20"/>
          <w:spacing w:val="-4"/>
          <w:sz w:val="24"/>
        </w:rPr>
        <w:t>Traditional </w:t>
      </w:r>
      <w:r>
        <w:rPr>
          <w:b/>
          <w:color w:val="231F20"/>
          <w:sz w:val="24"/>
        </w:rPr>
        <w:t>Knowledge </w:t>
      </w:r>
      <w:r>
        <w:rPr>
          <w:color w:val="231F20"/>
          <w:sz w:val="24"/>
        </w:rPr>
        <w:t>Includes a helpful distinction between traditional knowledge and</w:t>
      </w:r>
      <w:r>
        <w:rPr>
          <w:color w:val="231F20"/>
          <w:spacing w:val="-35"/>
          <w:sz w:val="24"/>
        </w:rPr>
        <w:t> </w:t>
      </w:r>
      <w:r>
        <w:rPr>
          <w:color w:val="231F20"/>
          <w:sz w:val="24"/>
        </w:rPr>
        <w:t>traditional ecological</w:t>
      </w:r>
      <w:r>
        <w:rPr>
          <w:color w:val="231F20"/>
          <w:spacing w:val="-1"/>
          <w:sz w:val="24"/>
        </w:rPr>
        <w:t> </w:t>
      </w:r>
      <w:r>
        <w:rPr>
          <w:color w:val="231F20"/>
          <w:sz w:val="24"/>
        </w:rPr>
        <w:t>knowledge.</w:t>
      </w:r>
    </w:p>
    <w:p>
      <w:pPr>
        <w:pStyle w:val="BodyText"/>
        <w:spacing w:line="304" w:lineRule="exact"/>
        <w:ind w:left="460"/>
      </w:pPr>
      <w:hyperlink r:id="rId10">
        <w:r>
          <w:rPr>
            <w:color w:val="205E9E"/>
            <w:u w:val="single" w:color="205E9E"/>
          </w:rPr>
          <w:t>http://greatbearsea.net/elementary-curriculum/lesson-2/</w:t>
        </w:r>
      </w:hyperlink>
    </w:p>
    <w:p>
      <w:pPr>
        <w:spacing w:line="220" w:lineRule="auto" w:before="174"/>
        <w:ind w:left="460" w:right="1530" w:firstLine="0"/>
        <w:jc w:val="left"/>
        <w:rPr>
          <w:sz w:val="24"/>
        </w:rPr>
      </w:pPr>
      <w:r>
        <w:rPr>
          <w:b/>
          <w:color w:val="231F20"/>
          <w:sz w:val="24"/>
        </w:rPr>
        <w:t>Great Bear Sea &gt; Elementary &gt; Lesson 10: Stewards of the Sea </w:t>
      </w:r>
      <w:r>
        <w:rPr>
          <w:color w:val="231F20"/>
          <w:sz w:val="24"/>
        </w:rPr>
        <w:t>Includes</w:t>
      </w:r>
      <w:r>
        <w:rPr>
          <w:color w:val="231F20"/>
          <w:spacing w:val="-9"/>
          <w:sz w:val="24"/>
        </w:rPr>
        <w:t> </w:t>
      </w:r>
      <w:r>
        <w:rPr>
          <w:color w:val="231F20"/>
          <w:sz w:val="24"/>
        </w:rPr>
        <w:t>information</w:t>
      </w:r>
      <w:r>
        <w:rPr>
          <w:color w:val="231F20"/>
          <w:spacing w:val="-8"/>
          <w:sz w:val="24"/>
        </w:rPr>
        <w:t> </w:t>
      </w:r>
      <w:r>
        <w:rPr>
          <w:color w:val="231F20"/>
          <w:sz w:val="24"/>
        </w:rPr>
        <w:t>on</w:t>
      </w:r>
      <w:r>
        <w:rPr>
          <w:color w:val="231F20"/>
          <w:spacing w:val="-9"/>
          <w:sz w:val="24"/>
        </w:rPr>
        <w:t> </w:t>
      </w:r>
      <w:r>
        <w:rPr>
          <w:color w:val="231F20"/>
          <w:sz w:val="24"/>
        </w:rPr>
        <w:t>the</w:t>
      </w:r>
      <w:r>
        <w:rPr>
          <w:color w:val="231F20"/>
          <w:spacing w:val="-8"/>
          <w:sz w:val="24"/>
        </w:rPr>
        <w:t> </w:t>
      </w:r>
      <w:r>
        <w:rPr>
          <w:color w:val="231F20"/>
          <w:sz w:val="24"/>
        </w:rPr>
        <w:t>Coastal</w:t>
      </w:r>
      <w:r>
        <w:rPr>
          <w:color w:val="231F20"/>
          <w:spacing w:val="-8"/>
          <w:sz w:val="24"/>
        </w:rPr>
        <w:t> </w:t>
      </w:r>
      <w:r>
        <w:rPr>
          <w:color w:val="231F20"/>
          <w:sz w:val="24"/>
        </w:rPr>
        <w:t>Guardian</w:t>
      </w:r>
      <w:r>
        <w:rPr>
          <w:color w:val="231F20"/>
          <w:spacing w:val="-9"/>
          <w:sz w:val="24"/>
        </w:rPr>
        <w:t> </w:t>
      </w:r>
      <w:r>
        <w:rPr>
          <w:color w:val="231F20"/>
          <w:sz w:val="24"/>
        </w:rPr>
        <w:t>Watchmen</w:t>
      </w:r>
      <w:r>
        <w:rPr>
          <w:color w:val="231F20"/>
          <w:spacing w:val="-8"/>
          <w:sz w:val="24"/>
        </w:rPr>
        <w:t> </w:t>
      </w:r>
      <w:r>
        <w:rPr>
          <w:color w:val="231F20"/>
          <w:sz w:val="24"/>
        </w:rPr>
        <w:t>and</w:t>
      </w:r>
      <w:r>
        <w:rPr>
          <w:color w:val="231F20"/>
          <w:spacing w:val="-8"/>
          <w:sz w:val="24"/>
        </w:rPr>
        <w:t> </w:t>
      </w:r>
      <w:r>
        <w:rPr>
          <w:color w:val="231F20"/>
          <w:sz w:val="24"/>
        </w:rPr>
        <w:t>stewardship. </w:t>
      </w:r>
      <w:hyperlink r:id="rId11">
        <w:r>
          <w:rPr>
            <w:color w:val="205E9E"/>
            <w:sz w:val="24"/>
            <w:u w:val="single" w:color="205E9E"/>
          </w:rPr>
          <w:t>http://greatbearsea.net/elementary-curriculum/lesson-10/</w:t>
        </w:r>
      </w:hyperlink>
    </w:p>
    <w:p>
      <w:pPr>
        <w:pStyle w:val="Heading4"/>
        <w:spacing w:line="220" w:lineRule="auto" w:before="178"/>
      </w:pPr>
      <w:r>
        <w:rPr>
          <w:color w:val="231F20"/>
        </w:rPr>
        <w:t>Great Bear Sea &gt; Secondary Environmental Science &gt; Lesson 2: Traditional Knowledge and Collaborative Research</w:t>
      </w:r>
    </w:p>
    <w:p>
      <w:pPr>
        <w:pStyle w:val="BodyText"/>
        <w:spacing w:line="220" w:lineRule="auto"/>
        <w:ind w:left="460" w:right="2173"/>
      </w:pPr>
      <w:r>
        <w:rPr>
          <w:color w:val="231F20"/>
        </w:rPr>
        <w:t>Includes useful information on Indigenous and Traditional Ecological Knowledge (TEK).</w:t>
      </w:r>
    </w:p>
    <w:p>
      <w:pPr>
        <w:pStyle w:val="BodyText"/>
        <w:spacing w:line="305" w:lineRule="exact"/>
        <w:ind w:left="460"/>
      </w:pPr>
      <w:hyperlink r:id="rId12">
        <w:r>
          <w:rPr>
            <w:color w:val="205E9E"/>
            <w:u w:val="single" w:color="205E9E"/>
          </w:rPr>
          <w:t>http://greatbearsea.net/environmental-science/lesson-2/</w:t>
        </w:r>
      </w:hyperlink>
    </w:p>
    <w:p>
      <w:pPr>
        <w:pStyle w:val="Heading4"/>
        <w:spacing w:line="220" w:lineRule="auto" w:before="172"/>
        <w:ind w:right="983"/>
      </w:pPr>
      <w:r>
        <w:rPr>
          <w:color w:val="231F20"/>
        </w:rPr>
        <w:t>Great Bear Sea &gt; Secondary Social Studies &gt; Lesson 5: Planning for the Future of the Great Bear Sea</w:t>
      </w:r>
    </w:p>
    <w:p>
      <w:pPr>
        <w:pStyle w:val="BodyText"/>
        <w:spacing w:line="220" w:lineRule="auto"/>
        <w:ind w:left="460"/>
      </w:pPr>
      <w:r>
        <w:rPr>
          <w:color w:val="231F20"/>
        </w:rPr>
        <w:t>Includes summaries of Marine Protected Areas, the Northern Shelf Bioregion MPA Network, the Coastal Guardian Watchmen, and the Supporting Aboriginal Stewards (SEAS) program.</w:t>
      </w:r>
    </w:p>
    <w:p>
      <w:pPr>
        <w:pStyle w:val="BodyText"/>
        <w:spacing w:line="304" w:lineRule="exact"/>
        <w:ind w:left="460"/>
      </w:pPr>
      <w:hyperlink r:id="rId13">
        <w:r>
          <w:rPr>
            <w:color w:val="205E9E"/>
            <w:u w:val="single" w:color="205E9E"/>
          </w:rPr>
          <w:t>http://greatbearsea.net/social-studies/lesson-5/</w:t>
        </w:r>
      </w:hyperlink>
    </w:p>
    <w:p>
      <w:pPr>
        <w:pStyle w:val="Heading4"/>
        <w:spacing w:line="313" w:lineRule="exact" w:before="152"/>
      </w:pPr>
      <w:r>
        <w:rPr>
          <w:color w:val="231F20"/>
        </w:rPr>
        <w:t>Science First Peoples</w:t>
      </w:r>
    </w:p>
    <w:p>
      <w:pPr>
        <w:pStyle w:val="BodyText"/>
        <w:spacing w:line="220" w:lineRule="auto" w:before="7"/>
        <w:ind w:left="460"/>
      </w:pPr>
      <w:r>
        <w:rPr>
          <w:color w:val="231F20"/>
        </w:rPr>
        <w:t>A series of grades 5-9 unit plans for teachers that discusses traditional ecological knowledge and many related topics.</w:t>
      </w:r>
    </w:p>
    <w:p>
      <w:pPr>
        <w:pStyle w:val="BodyText"/>
        <w:spacing w:line="305" w:lineRule="exact"/>
        <w:ind w:left="460"/>
      </w:pPr>
      <w:r>
        <w:rPr>
          <w:color w:val="205E9E"/>
          <w:u w:val="single" w:color="205E9E"/>
        </w:rPr>
        <w:t>https://tinyurl.com/y8pbako5</w:t>
      </w:r>
    </w:p>
    <w:p>
      <w:pPr>
        <w:spacing w:after="0" w:line="305" w:lineRule="exact"/>
        <w:sectPr>
          <w:pgSz w:w="12240" w:h="15840"/>
          <w:pgMar w:header="0" w:footer="816" w:top="1000" w:bottom="1000" w:left="980" w:right="960"/>
        </w:sectPr>
      </w:pPr>
    </w:p>
    <w:p>
      <w:pPr>
        <w:pStyle w:val="Heading4"/>
        <w:spacing w:line="220" w:lineRule="auto" w:before="98"/>
        <w:ind w:right="1483"/>
      </w:pPr>
      <w:r>
        <w:rPr>
          <w:color w:val="231F20"/>
        </w:rPr>
        <w:t>Two Ways of Knowing: Traditional Ecological Knowledge and Scientific Knowledge (Forests for the Future)</w:t>
      </w:r>
    </w:p>
    <w:p>
      <w:pPr>
        <w:pStyle w:val="BodyText"/>
        <w:spacing w:line="292" w:lineRule="exact"/>
        <w:ind w:left="460"/>
      </w:pPr>
      <w:r>
        <w:rPr>
          <w:color w:val="231F20"/>
        </w:rPr>
        <w:t>A teacher resource that includes a section on traditional ecological knowledge.</w:t>
      </w:r>
    </w:p>
    <w:p>
      <w:pPr>
        <w:pStyle w:val="BodyText"/>
        <w:spacing w:line="313" w:lineRule="exact"/>
        <w:ind w:left="460"/>
      </w:pPr>
      <w:hyperlink r:id="rId14">
        <w:r>
          <w:rPr>
            <w:color w:val="205E9E"/>
            <w:u w:val="single" w:color="205E9E"/>
          </w:rPr>
          <w:t>https://ecoknow.ca/documents/TEKUnit1.pdf</w:t>
        </w:r>
      </w:hyperlink>
    </w:p>
    <w:p>
      <w:pPr>
        <w:pStyle w:val="BodyText"/>
        <w:spacing w:before="10"/>
        <w:rPr>
          <w:sz w:val="22"/>
        </w:rPr>
      </w:pPr>
    </w:p>
    <w:p>
      <w:pPr>
        <w:pStyle w:val="Heading2"/>
      </w:pPr>
      <w:r>
        <w:rPr>
          <w:color w:val="1F3C50"/>
        </w:rPr>
        <w:t>Blackline Masters</w:t>
      </w:r>
    </w:p>
    <w:p>
      <w:pPr>
        <w:pStyle w:val="Heading4"/>
        <w:spacing w:line="396" w:lineRule="auto" w:before="93"/>
        <w:ind w:right="5444"/>
      </w:pPr>
      <w:r>
        <w:rPr>
          <w:color w:val="231F20"/>
        </w:rPr>
        <w:t>Clam Gardens (Science First Peoples) First Peoples’ Connections</w:t>
      </w:r>
    </w:p>
    <w:p>
      <w:pPr>
        <w:spacing w:before="2"/>
        <w:ind w:left="460" w:right="0" w:firstLine="0"/>
        <w:jc w:val="left"/>
        <w:rPr>
          <w:b/>
          <w:sz w:val="24"/>
        </w:rPr>
      </w:pPr>
      <w:r>
        <w:rPr>
          <w:b/>
          <w:color w:val="231F20"/>
          <w:sz w:val="24"/>
        </w:rPr>
        <w:t>Traditional Ecological Knowledge Research (Science First Peoples)</w:t>
      </w:r>
    </w:p>
    <w:p>
      <w:pPr>
        <w:pStyle w:val="Heading4"/>
        <w:spacing w:line="540" w:lineRule="atLeast"/>
        <w:ind w:right="1530"/>
      </w:pPr>
      <w:r>
        <w:rPr>
          <w:color w:val="231F20"/>
        </w:rPr>
        <w:t>What is Traditional Ecological Knowledge? (Science First Peoples) Rubric</w:t>
      </w:r>
    </w:p>
    <w:p>
      <w:pPr>
        <w:pStyle w:val="BodyText"/>
        <w:spacing w:before="32"/>
        <w:ind w:left="460"/>
      </w:pPr>
      <w:r>
        <w:rPr>
          <w:color w:val="231F20"/>
        </w:rPr>
        <w:t>Self-assessment – Harvesting Project</w:t>
      </w:r>
    </w:p>
    <w:p>
      <w:pPr>
        <w:pStyle w:val="Heading2"/>
        <w:spacing w:line="680" w:lineRule="atLeast" w:before="64"/>
        <w:ind w:right="4932"/>
      </w:pPr>
      <w:r>
        <w:rPr>
          <w:color w:val="1F3C50"/>
        </w:rPr>
        <w:t>Supplementary Resources Audio</w:t>
      </w:r>
    </w:p>
    <w:p>
      <w:pPr>
        <w:spacing w:line="220" w:lineRule="auto" w:before="117"/>
        <w:ind w:left="460" w:right="1699" w:firstLine="0"/>
        <w:jc w:val="left"/>
        <w:rPr>
          <w:sz w:val="24"/>
        </w:rPr>
      </w:pPr>
      <w:r>
        <w:rPr>
          <w:b/>
          <w:color w:val="231F20"/>
          <w:sz w:val="24"/>
        </w:rPr>
        <w:t>Legends of the Kwakw</w:t>
      </w:r>
      <w:r>
        <w:rPr>
          <w:b/>
          <w:color w:val="231F20"/>
          <w:sz w:val="24"/>
          <w:u w:val="single" w:color="231F20"/>
        </w:rPr>
        <w:t>a</w:t>
      </w:r>
      <w:r>
        <w:rPr>
          <w:b/>
          <w:color w:val="231F20"/>
          <w:sz w:val="24"/>
        </w:rPr>
        <w:t>k</w:t>
      </w:r>
      <w:r>
        <w:rPr>
          <w:b/>
          <w:color w:val="231F20"/>
          <w:sz w:val="24"/>
          <w:u w:val="single" w:color="231F20"/>
        </w:rPr>
        <w:t>a</w:t>
      </w:r>
      <w:r>
        <w:rPr>
          <w:b/>
          <w:color w:val="231F20"/>
          <w:sz w:val="24"/>
        </w:rPr>
        <w:t>’wakw </w:t>
      </w:r>
      <w:r>
        <w:rPr>
          <w:color w:val="231F20"/>
          <w:spacing w:val="5"/>
          <w:sz w:val="24"/>
        </w:rPr>
        <w:t>(54:00) </w:t>
      </w:r>
      <w:hyperlink r:id="rId15">
        <w:r>
          <w:rPr>
            <w:color w:val="205E9E"/>
            <w:spacing w:val="-3"/>
            <w:sz w:val="24"/>
            <w:u w:val="single" w:color="205E9E"/>
          </w:rPr>
          <w:t>http://www.cbc.ca/radio/ideas/legends-of-the-kwakwaka-wakw-1.2913500</w:t>
        </w:r>
      </w:hyperlink>
    </w:p>
    <w:p>
      <w:pPr>
        <w:pStyle w:val="Heading4"/>
        <w:spacing w:before="159"/>
        <w:rPr>
          <w:b w:val="0"/>
        </w:rPr>
      </w:pPr>
      <w:r>
        <w:rPr>
          <w:color w:val="231F20"/>
        </w:rPr>
        <w:t>Legends of the Old Masset Haida </w:t>
      </w:r>
      <w:r>
        <w:rPr>
          <w:b w:val="0"/>
          <w:color w:val="231F20"/>
        </w:rPr>
        <w:t>(53:59)</w:t>
      </w:r>
    </w:p>
    <w:p>
      <w:pPr>
        <w:pStyle w:val="BodyText"/>
        <w:spacing w:before="133"/>
        <w:ind w:left="460"/>
      </w:pPr>
      <w:hyperlink r:id="rId16">
        <w:r>
          <w:rPr>
            <w:color w:val="205E9E"/>
            <w:u w:val="single" w:color="205E9E"/>
          </w:rPr>
          <w:t>https://www.cbc.ca/player/play/2335401544</w:t>
        </w:r>
      </w:hyperlink>
    </w:p>
    <w:p>
      <w:pPr>
        <w:pStyle w:val="BodyText"/>
        <w:spacing w:before="9"/>
        <w:rPr>
          <w:sz w:val="22"/>
        </w:rPr>
      </w:pPr>
    </w:p>
    <w:p>
      <w:pPr>
        <w:pStyle w:val="Heading2"/>
      </w:pPr>
      <w:r>
        <w:rPr>
          <w:color w:val="1F3C50"/>
        </w:rPr>
        <w:t>Background Information</w:t>
      </w:r>
    </w:p>
    <w:p>
      <w:pPr>
        <w:pStyle w:val="BodyText"/>
        <w:spacing w:line="220" w:lineRule="auto" w:before="113"/>
        <w:ind w:left="460" w:right="983"/>
      </w:pPr>
      <w:r>
        <w:rPr>
          <w:color w:val="231F20"/>
        </w:rPr>
        <w:t>Relationships to the Land (in particular, Case Study: How the Kwakw</w:t>
      </w:r>
      <w:r>
        <w:rPr>
          <w:color w:val="231F20"/>
          <w:u w:val="single" w:color="231F20"/>
        </w:rPr>
        <w:t>a</w:t>
      </w:r>
      <w:r>
        <w:rPr>
          <w:color w:val="231F20"/>
        </w:rPr>
        <w:t>k</w:t>
      </w:r>
      <w:r>
        <w:rPr>
          <w:color w:val="231F20"/>
          <w:u w:val="single" w:color="231F20"/>
        </w:rPr>
        <w:t>a</w:t>
      </w:r>
      <w:r>
        <w:rPr>
          <w:color w:val="231F20"/>
        </w:rPr>
        <w:t>’wakw Adapted to their Environment, page 11)</w:t>
      </w:r>
    </w:p>
    <w:p>
      <w:pPr>
        <w:pStyle w:val="BodyText"/>
        <w:spacing w:line="352" w:lineRule="auto" w:before="159"/>
        <w:ind w:left="460" w:right="557"/>
      </w:pPr>
      <w:r>
        <w:rPr>
          <w:color w:val="231F20"/>
        </w:rPr>
        <w:t>Stewardship of the Land (in “The Voice of the Land is Our Language,” page 8) Looking Back, Looking Forward (in “The Voice of the Land is Our Language,” page 9)</w:t>
      </w:r>
    </w:p>
    <w:p>
      <w:pPr>
        <w:spacing w:after="0" w:line="352" w:lineRule="auto"/>
        <w:sectPr>
          <w:pgSz w:w="12240" w:h="15840"/>
          <w:pgMar w:header="0" w:footer="816" w:top="1280" w:bottom="1000" w:left="980" w:right="960"/>
        </w:sectPr>
      </w:pPr>
    </w:p>
    <w:p>
      <w:pPr>
        <w:pStyle w:val="Heading1"/>
      </w:pPr>
      <w:r>
        <w:rPr>
          <w:color w:val="003044"/>
        </w:rPr>
        <w:t>Delivering the Activity Plan</w:t>
      </w:r>
    </w:p>
    <w:p>
      <w:pPr>
        <w:pStyle w:val="BodyText"/>
        <w:spacing w:line="220" w:lineRule="auto" w:before="175"/>
        <w:ind w:left="460"/>
      </w:pPr>
      <w:r>
        <w:rPr>
          <w:color w:val="231F20"/>
        </w:rPr>
        <w:t>Be sure to review materials and background information documents on traditional ecological knowledge (TEK).</w:t>
      </w:r>
    </w:p>
    <w:p>
      <w:pPr>
        <w:pStyle w:val="BodyText"/>
        <w:spacing w:before="13"/>
        <w:rPr>
          <w:sz w:val="22"/>
        </w:rPr>
      </w:pPr>
    </w:p>
    <w:p>
      <w:pPr>
        <w:pStyle w:val="Heading2"/>
      </w:pPr>
      <w:r>
        <w:rPr>
          <w:color w:val="1F3C50"/>
        </w:rPr>
        <w:t>Access Prior Knowledge</w:t>
      </w:r>
    </w:p>
    <w:p>
      <w:pPr>
        <w:pStyle w:val="ListParagraph"/>
        <w:numPr>
          <w:ilvl w:val="0"/>
          <w:numId w:val="1"/>
        </w:numPr>
        <w:tabs>
          <w:tab w:pos="1090" w:val="left" w:leader="none"/>
        </w:tabs>
        <w:spacing w:line="220" w:lineRule="auto" w:before="114" w:after="0"/>
        <w:ind w:left="1089" w:right="667" w:hanging="450"/>
        <w:jc w:val="both"/>
        <w:rPr>
          <w:sz w:val="24"/>
        </w:rPr>
      </w:pPr>
      <w:r>
        <w:rPr>
          <w:color w:val="231F20"/>
          <w:sz w:val="24"/>
        </w:rPr>
        <w:t>Ask students if they know the definition of stewardship. Write down answers on the board. Project and discuss the following</w:t>
      </w:r>
      <w:r>
        <w:rPr>
          <w:color w:val="231F20"/>
          <w:spacing w:val="-8"/>
          <w:sz w:val="24"/>
        </w:rPr>
        <w:t> </w:t>
      </w:r>
      <w:r>
        <w:rPr>
          <w:color w:val="231F20"/>
          <w:sz w:val="24"/>
        </w:rPr>
        <w:t>definition:</w:t>
      </w:r>
    </w:p>
    <w:p>
      <w:pPr>
        <w:pStyle w:val="BodyText"/>
        <w:spacing w:before="13"/>
        <w:rPr>
          <w:sz w:val="21"/>
        </w:rPr>
      </w:pPr>
    </w:p>
    <w:p>
      <w:pPr>
        <w:spacing w:line="220" w:lineRule="auto" w:before="0"/>
        <w:ind w:left="1089" w:right="517" w:firstLine="0"/>
        <w:jc w:val="left"/>
        <w:rPr>
          <w:i/>
          <w:sz w:val="24"/>
        </w:rPr>
      </w:pPr>
      <w:r>
        <w:rPr>
          <w:i/>
          <w:color w:val="231F20"/>
          <w:sz w:val="24"/>
        </w:rPr>
        <w:t>Stewardship is the collective care and management of natural resources. It implies a responsibility to respect and protect the resources in return for using them.</w:t>
      </w:r>
    </w:p>
    <w:p>
      <w:pPr>
        <w:pStyle w:val="Heading2"/>
        <w:spacing w:before="222"/>
      </w:pPr>
      <w:r>
        <w:rPr>
          <w:color w:val="1F3C50"/>
        </w:rPr>
        <w:t>Inquire</w:t>
      </w:r>
    </w:p>
    <w:p>
      <w:pPr>
        <w:pStyle w:val="ListParagraph"/>
        <w:numPr>
          <w:ilvl w:val="0"/>
          <w:numId w:val="1"/>
        </w:numPr>
        <w:tabs>
          <w:tab w:pos="1089" w:val="left" w:leader="none"/>
          <w:tab w:pos="1090" w:val="left" w:leader="none"/>
        </w:tabs>
        <w:spacing w:line="240" w:lineRule="auto" w:before="94" w:after="0"/>
        <w:ind w:left="1089" w:right="0" w:hanging="451"/>
        <w:jc w:val="left"/>
        <w:rPr>
          <w:sz w:val="24"/>
        </w:rPr>
      </w:pPr>
      <w:r>
        <w:rPr>
          <w:color w:val="231F20"/>
          <w:spacing w:val="-6"/>
          <w:sz w:val="24"/>
        </w:rPr>
        <w:t>Tell </w:t>
      </w:r>
      <w:r>
        <w:rPr>
          <w:color w:val="231F20"/>
          <w:sz w:val="24"/>
        </w:rPr>
        <w:t>students the guiding questions for this </w:t>
      </w:r>
      <w:r>
        <w:rPr>
          <w:color w:val="231F20"/>
          <w:spacing w:val="2"/>
          <w:sz w:val="24"/>
        </w:rPr>
        <w:t>activity </w:t>
      </w:r>
      <w:r>
        <w:rPr>
          <w:color w:val="231F20"/>
          <w:sz w:val="24"/>
        </w:rPr>
        <w:t>plan:</w:t>
      </w:r>
    </w:p>
    <w:p>
      <w:pPr>
        <w:pStyle w:val="BodyText"/>
        <w:tabs>
          <w:tab w:pos="1809" w:val="left" w:leader="none"/>
        </w:tabs>
        <w:spacing w:line="206" w:lineRule="auto" w:before="79"/>
        <w:ind w:left="2087" w:right="1543" w:hanging="638"/>
      </w:pPr>
      <w:r>
        <w:rPr>
          <w:rFonts w:ascii="Myriad Pro" w:hAnsi="Myriad Pro"/>
          <w:color w:val="231F20"/>
        </w:rPr>
        <w:t>»</w:t>
        <w:tab/>
      </w:r>
      <w:r>
        <w:rPr>
          <w:color w:val="231F20"/>
        </w:rPr>
        <w:t>What are traditional harvesting practices of First Nations living within the Great Bear Rainforest</w:t>
      </w:r>
      <w:r>
        <w:rPr>
          <w:color w:val="231F20"/>
          <w:spacing w:val="-4"/>
        </w:rPr>
        <w:t> </w:t>
      </w:r>
      <w:r>
        <w:rPr>
          <w:color w:val="231F20"/>
          <w:spacing w:val="-3"/>
        </w:rPr>
        <w:t>region?</w:t>
      </w:r>
    </w:p>
    <w:p>
      <w:pPr>
        <w:pStyle w:val="BodyText"/>
        <w:tabs>
          <w:tab w:pos="1809" w:val="left" w:leader="none"/>
        </w:tabs>
        <w:spacing w:before="52"/>
        <w:ind w:left="1449"/>
      </w:pPr>
      <w:r>
        <w:rPr>
          <w:rFonts w:ascii="Myriad Pro" w:hAnsi="Myriad Pro"/>
          <w:color w:val="231F20"/>
        </w:rPr>
        <w:t>»</w:t>
        <w:tab/>
      </w:r>
      <w:r>
        <w:rPr>
          <w:color w:val="231F20"/>
        </w:rPr>
        <w:t>How do these practices demonstrate stewardship and</w:t>
      </w:r>
      <w:r>
        <w:rPr>
          <w:color w:val="231F20"/>
          <w:spacing w:val="-15"/>
        </w:rPr>
        <w:t> </w:t>
      </w:r>
      <w:r>
        <w:rPr>
          <w:color w:val="231F20"/>
        </w:rPr>
        <w:t>sustainability?</w:t>
      </w:r>
    </w:p>
    <w:p>
      <w:pPr>
        <w:pStyle w:val="ListParagraph"/>
        <w:numPr>
          <w:ilvl w:val="0"/>
          <w:numId w:val="1"/>
        </w:numPr>
        <w:tabs>
          <w:tab w:pos="1089" w:val="left" w:leader="none"/>
          <w:tab w:pos="1090" w:val="left" w:leader="none"/>
        </w:tabs>
        <w:spacing w:line="240" w:lineRule="auto" w:before="64" w:after="0"/>
        <w:ind w:left="1089" w:right="0" w:hanging="451"/>
        <w:jc w:val="left"/>
        <w:rPr>
          <w:sz w:val="24"/>
        </w:rPr>
      </w:pPr>
      <w:r>
        <w:rPr>
          <w:color w:val="231F20"/>
          <w:sz w:val="24"/>
        </w:rPr>
        <w:t>Project and read the following excerpt to the</w:t>
      </w:r>
      <w:r>
        <w:rPr>
          <w:color w:val="231F20"/>
          <w:spacing w:val="-5"/>
          <w:sz w:val="24"/>
        </w:rPr>
        <w:t> </w:t>
      </w:r>
      <w:r>
        <w:rPr>
          <w:color w:val="231F20"/>
          <w:sz w:val="24"/>
        </w:rPr>
        <w:t>class:</w:t>
      </w:r>
    </w:p>
    <w:p>
      <w:pPr>
        <w:pStyle w:val="BodyText"/>
        <w:spacing w:before="7"/>
        <w:rPr>
          <w:sz w:val="21"/>
        </w:rPr>
      </w:pPr>
    </w:p>
    <w:p>
      <w:pPr>
        <w:spacing w:line="220" w:lineRule="auto" w:before="0"/>
        <w:ind w:left="1089" w:right="496" w:firstLine="0"/>
        <w:jc w:val="left"/>
        <w:rPr>
          <w:i/>
          <w:sz w:val="24"/>
        </w:rPr>
      </w:pPr>
      <w:r>
        <w:rPr>
          <w:i/>
          <w:color w:val="221E1F"/>
          <w:sz w:val="24"/>
        </w:rPr>
        <w:t>Among First Nations, stories carry different meanings as an individual journeys through the stages of his or her life. Stories also have many historical components. In stories we find references to ancient history, recent history, and modern times. Stories tell about the importance of the land and stewardship, as well as about leadership responsibilities and the philosophies of governance.</w:t>
      </w:r>
    </w:p>
    <w:p>
      <w:pPr>
        <w:pStyle w:val="BodyText"/>
        <w:spacing w:before="11"/>
        <w:rPr>
          <w:i/>
          <w:sz w:val="21"/>
        </w:rPr>
      </w:pPr>
    </w:p>
    <w:p>
      <w:pPr>
        <w:spacing w:before="0"/>
        <w:ind w:left="1090" w:right="0" w:firstLine="0"/>
        <w:jc w:val="both"/>
        <w:rPr>
          <w:sz w:val="22"/>
        </w:rPr>
      </w:pPr>
      <w:r>
        <w:rPr>
          <w:color w:val="231F20"/>
          <w:sz w:val="22"/>
        </w:rPr>
        <w:t>– </w:t>
      </w:r>
      <w:r>
        <w:rPr>
          <w:i/>
          <w:color w:val="231F20"/>
          <w:sz w:val="22"/>
        </w:rPr>
        <w:t>BC First Nations Studies </w:t>
      </w:r>
      <w:r>
        <w:rPr>
          <w:color w:val="231F20"/>
          <w:sz w:val="22"/>
        </w:rPr>
        <w:t>textbook</w:t>
      </w:r>
    </w:p>
    <w:p>
      <w:pPr>
        <w:pStyle w:val="ListParagraph"/>
        <w:numPr>
          <w:ilvl w:val="0"/>
          <w:numId w:val="1"/>
        </w:numPr>
        <w:tabs>
          <w:tab w:pos="1090" w:val="left" w:leader="none"/>
        </w:tabs>
        <w:spacing w:line="220" w:lineRule="auto" w:before="90" w:after="0"/>
        <w:ind w:left="1089" w:right="754" w:hanging="450"/>
        <w:jc w:val="both"/>
        <w:rPr>
          <w:sz w:val="24"/>
        </w:rPr>
      </w:pPr>
      <w:r>
        <w:rPr>
          <w:color w:val="231F20"/>
          <w:sz w:val="24"/>
        </w:rPr>
        <w:t>Show students the following video, a First Nations </w:t>
      </w:r>
      <w:r>
        <w:rPr>
          <w:color w:val="231F20"/>
          <w:spacing w:val="2"/>
          <w:sz w:val="24"/>
        </w:rPr>
        <w:t>story </w:t>
      </w:r>
      <w:r>
        <w:rPr>
          <w:color w:val="231F20"/>
          <w:sz w:val="24"/>
        </w:rPr>
        <w:t>called </w:t>
      </w:r>
      <w:r>
        <w:rPr>
          <w:i/>
          <w:color w:val="231F20"/>
          <w:sz w:val="24"/>
        </w:rPr>
        <w:t>The Elders</w:t>
      </w:r>
      <w:r>
        <w:rPr>
          <w:i/>
          <w:color w:val="231F20"/>
          <w:spacing w:val="-31"/>
          <w:sz w:val="24"/>
        </w:rPr>
        <w:t> </w:t>
      </w:r>
      <w:r>
        <w:rPr>
          <w:i/>
          <w:color w:val="231F20"/>
          <w:sz w:val="24"/>
        </w:rPr>
        <w:t>are Watching </w:t>
      </w:r>
      <w:r>
        <w:rPr>
          <w:color w:val="231F20"/>
          <w:spacing w:val="-4"/>
          <w:sz w:val="24"/>
        </w:rPr>
        <w:t>(or </w:t>
      </w:r>
      <w:r>
        <w:rPr>
          <w:color w:val="231F20"/>
          <w:sz w:val="24"/>
        </w:rPr>
        <w:t>read a copy of the book out loud to the class). Have them write down any references to stewardship </w:t>
      </w:r>
      <w:r>
        <w:rPr>
          <w:color w:val="231F20"/>
          <w:spacing w:val="-4"/>
          <w:sz w:val="24"/>
        </w:rPr>
        <w:t>(or </w:t>
      </w:r>
      <w:r>
        <w:rPr>
          <w:color w:val="231F20"/>
          <w:sz w:val="24"/>
        </w:rPr>
        <w:t>its </w:t>
      </w:r>
      <w:r>
        <w:rPr>
          <w:color w:val="231F20"/>
          <w:spacing w:val="-3"/>
          <w:sz w:val="24"/>
        </w:rPr>
        <w:t>absence) </w:t>
      </w:r>
      <w:r>
        <w:rPr>
          <w:color w:val="231F20"/>
          <w:sz w:val="24"/>
        </w:rPr>
        <w:t>in the</w:t>
      </w:r>
      <w:r>
        <w:rPr>
          <w:color w:val="231F20"/>
          <w:spacing w:val="-1"/>
          <w:sz w:val="24"/>
        </w:rPr>
        <w:t> </w:t>
      </w:r>
      <w:r>
        <w:rPr>
          <w:color w:val="231F20"/>
          <w:spacing w:val="2"/>
          <w:sz w:val="24"/>
        </w:rPr>
        <w:t>story:</w:t>
      </w:r>
    </w:p>
    <w:p>
      <w:pPr>
        <w:pStyle w:val="Heading4"/>
        <w:spacing w:line="313" w:lineRule="exact" w:before="277"/>
        <w:ind w:left="1089"/>
        <w:jc w:val="both"/>
        <w:rPr>
          <w:b w:val="0"/>
        </w:rPr>
      </w:pPr>
      <w:r>
        <w:rPr>
          <w:color w:val="231F20"/>
        </w:rPr>
        <w:t>The Elders Are Watching </w:t>
      </w:r>
      <w:r>
        <w:rPr>
          <w:b w:val="0"/>
          <w:color w:val="231F20"/>
        </w:rPr>
        <w:t>(9:32)</w:t>
      </w:r>
    </w:p>
    <w:p>
      <w:pPr>
        <w:pStyle w:val="BodyText"/>
        <w:spacing w:line="220" w:lineRule="auto" w:before="7"/>
        <w:ind w:left="1089"/>
      </w:pPr>
      <w:r>
        <w:rPr>
          <w:color w:val="231F20"/>
        </w:rPr>
        <w:t>Written by Dave Bouchard, illustrations by Roy Henry Vickers. </w:t>
      </w:r>
      <w:r>
        <w:rPr>
          <w:color w:val="205E9E"/>
          <w:u w:val="single" w:color="205E9E"/>
        </w:rPr>
        <w:t>https://</w:t>
      </w:r>
      <w:hyperlink r:id="rId7">
        <w:r>
          <w:rPr>
            <w:color w:val="205E9E"/>
            <w:u w:val="single" w:color="205E9E"/>
          </w:rPr>
          <w:t>www.youtube.com/watch?v=4VLBfOqS4j4 </w:t>
        </w:r>
      </w:hyperlink>
    </w:p>
    <w:p>
      <w:pPr>
        <w:spacing w:after="0" w:line="220" w:lineRule="auto"/>
        <w:sectPr>
          <w:pgSz w:w="12240" w:h="15840"/>
          <w:pgMar w:header="0" w:footer="816" w:top="1260" w:bottom="1000" w:left="980" w:right="960"/>
        </w:sectPr>
      </w:pPr>
    </w:p>
    <w:p>
      <w:pPr>
        <w:pStyle w:val="BodyText"/>
        <w:spacing w:line="220" w:lineRule="auto" w:before="107"/>
        <w:ind w:left="1090" w:right="88"/>
      </w:pPr>
      <w:r>
        <w:rPr>
          <w:color w:val="231F20"/>
        </w:rPr>
        <w:t>(Scars on the landscape from mining, overfishing and overhunting, needing to care for the Earth, etc.)</w:t>
      </w:r>
    </w:p>
    <w:p>
      <w:pPr>
        <w:pStyle w:val="ListParagraph"/>
        <w:numPr>
          <w:ilvl w:val="0"/>
          <w:numId w:val="1"/>
        </w:numPr>
        <w:tabs>
          <w:tab w:pos="1089" w:val="left" w:leader="none"/>
          <w:tab w:pos="1090" w:val="left" w:leader="none"/>
        </w:tabs>
        <w:spacing w:line="220" w:lineRule="auto" w:before="89" w:after="0"/>
        <w:ind w:left="1090" w:right="670" w:hanging="450"/>
        <w:jc w:val="left"/>
        <w:rPr>
          <w:sz w:val="24"/>
        </w:rPr>
      </w:pPr>
      <w:r>
        <w:rPr>
          <w:color w:val="231F20"/>
          <w:sz w:val="24"/>
        </w:rPr>
        <w:t>Project or print and hand out the section “Stewardship of the Land” from the backgrounder, </w:t>
      </w:r>
      <w:r>
        <w:rPr>
          <w:color w:val="231F20"/>
          <w:spacing w:val="3"/>
          <w:sz w:val="24"/>
        </w:rPr>
        <w:t>“The </w:t>
      </w:r>
      <w:r>
        <w:rPr>
          <w:color w:val="231F20"/>
          <w:spacing w:val="-4"/>
          <w:sz w:val="24"/>
        </w:rPr>
        <w:t>Voice </w:t>
      </w:r>
      <w:r>
        <w:rPr>
          <w:color w:val="231F20"/>
          <w:sz w:val="24"/>
        </w:rPr>
        <w:t>of the Land is Our</w:t>
      </w:r>
      <w:r>
        <w:rPr>
          <w:color w:val="231F20"/>
          <w:spacing w:val="-8"/>
          <w:sz w:val="24"/>
        </w:rPr>
        <w:t> </w:t>
      </w:r>
      <w:r>
        <w:rPr>
          <w:color w:val="231F20"/>
          <w:sz w:val="24"/>
        </w:rPr>
        <w:t>Language.”</w:t>
      </w:r>
    </w:p>
    <w:p>
      <w:pPr>
        <w:pStyle w:val="Heading2"/>
        <w:spacing w:before="223"/>
      </w:pPr>
      <w:r>
        <w:rPr>
          <w:color w:val="1F3C50"/>
        </w:rPr>
        <w:t>Experience</w:t>
      </w:r>
    </w:p>
    <w:p>
      <w:pPr>
        <w:pStyle w:val="Heading3"/>
        <w:spacing w:before="312"/>
      </w:pPr>
      <w:r>
        <w:rPr>
          <w:color w:val="1F3C50"/>
        </w:rPr>
        <w:t>Survival Brainstorm</w:t>
      </w:r>
    </w:p>
    <w:p>
      <w:pPr>
        <w:pStyle w:val="ListParagraph"/>
        <w:numPr>
          <w:ilvl w:val="0"/>
          <w:numId w:val="1"/>
        </w:numPr>
        <w:tabs>
          <w:tab w:pos="1089" w:val="left" w:leader="none"/>
          <w:tab w:pos="1090" w:val="left" w:leader="none"/>
        </w:tabs>
        <w:spacing w:line="220" w:lineRule="auto" w:before="132" w:after="0"/>
        <w:ind w:left="1089" w:right="503" w:hanging="450"/>
        <w:jc w:val="left"/>
        <w:rPr>
          <w:sz w:val="24"/>
        </w:rPr>
      </w:pPr>
      <w:r>
        <w:rPr>
          <w:color w:val="231F20"/>
          <w:sz w:val="24"/>
        </w:rPr>
        <w:t>Divide students into small groups with chart </w:t>
      </w:r>
      <w:r>
        <w:rPr>
          <w:color w:val="231F20"/>
          <w:spacing w:val="-4"/>
          <w:sz w:val="24"/>
        </w:rPr>
        <w:t>paper. </w:t>
      </w:r>
      <w:r>
        <w:rPr>
          <w:color w:val="231F20"/>
          <w:sz w:val="24"/>
        </w:rPr>
        <w:t>Have them brainstorm the question:</w:t>
      </w:r>
    </w:p>
    <w:p>
      <w:pPr>
        <w:pStyle w:val="BodyText"/>
        <w:spacing w:before="278"/>
        <w:ind w:left="1089"/>
      </w:pPr>
      <w:r>
        <w:rPr>
          <w:color w:val="231F20"/>
        </w:rPr>
        <w:t>How would you survive if the power went off, never to be turned back on?</w:t>
      </w:r>
    </w:p>
    <w:p>
      <w:pPr>
        <w:pStyle w:val="BodyText"/>
        <w:spacing w:line="235" w:lineRule="auto" w:before="268"/>
        <w:ind w:left="459"/>
      </w:pPr>
      <w:r>
        <w:rPr>
          <w:color w:val="231F20"/>
        </w:rPr>
        <w:t>Important considerations could include food and medicine, clothing, tools, shelter, transportation etc. Come back as a class and have groups discuss their brainstorms.</w:t>
      </w:r>
    </w:p>
    <w:p>
      <w:pPr>
        <w:pStyle w:val="BodyText"/>
        <w:spacing w:before="10"/>
      </w:pPr>
    </w:p>
    <w:p>
      <w:pPr>
        <w:pStyle w:val="Heading3"/>
      </w:pPr>
      <w:r>
        <w:rPr>
          <w:color w:val="1F3C50"/>
        </w:rPr>
        <w:t>Traditional Knowledge (TK) and Traditional Ecological Knowledge</w:t>
      </w:r>
    </w:p>
    <w:p>
      <w:pPr>
        <w:pStyle w:val="ListParagraph"/>
        <w:numPr>
          <w:ilvl w:val="0"/>
          <w:numId w:val="1"/>
        </w:numPr>
        <w:tabs>
          <w:tab w:pos="1089" w:val="left" w:leader="none"/>
          <w:tab w:pos="1090" w:val="left" w:leader="none"/>
        </w:tabs>
        <w:spacing w:line="220" w:lineRule="auto" w:before="132" w:after="0"/>
        <w:ind w:left="1089" w:right="690" w:hanging="450"/>
        <w:jc w:val="left"/>
        <w:rPr>
          <w:sz w:val="24"/>
        </w:rPr>
      </w:pPr>
      <w:r>
        <w:rPr>
          <w:color w:val="231F20"/>
          <w:sz w:val="24"/>
        </w:rPr>
        <w:t>Hand out </w:t>
      </w:r>
      <w:r>
        <w:rPr>
          <w:color w:val="231F20"/>
          <w:spacing w:val="2"/>
          <w:sz w:val="24"/>
        </w:rPr>
        <w:t>two </w:t>
      </w:r>
      <w:r>
        <w:rPr>
          <w:color w:val="231F20"/>
          <w:sz w:val="24"/>
        </w:rPr>
        <w:t>blackline masters: “First Peoples’ Connections” and </w:t>
      </w:r>
      <w:r>
        <w:rPr>
          <w:color w:val="231F20"/>
          <w:spacing w:val="2"/>
          <w:sz w:val="24"/>
        </w:rPr>
        <w:t>“What </w:t>
      </w:r>
      <w:r>
        <w:rPr>
          <w:color w:val="231F20"/>
          <w:sz w:val="24"/>
        </w:rPr>
        <w:t>is </w:t>
      </w:r>
      <w:r>
        <w:rPr>
          <w:color w:val="231F20"/>
          <w:spacing w:val="-3"/>
          <w:sz w:val="24"/>
        </w:rPr>
        <w:t>Traditional </w:t>
      </w:r>
      <w:r>
        <w:rPr>
          <w:color w:val="231F20"/>
          <w:sz w:val="24"/>
        </w:rPr>
        <w:t>Ecological Knowledge?” Either in a small-group discussion or as a written assignment (in their own words), have students answer the</w:t>
      </w:r>
      <w:r>
        <w:rPr>
          <w:color w:val="231F20"/>
          <w:spacing w:val="-32"/>
          <w:sz w:val="24"/>
        </w:rPr>
        <w:t> </w:t>
      </w:r>
      <w:r>
        <w:rPr>
          <w:color w:val="231F20"/>
          <w:sz w:val="24"/>
        </w:rPr>
        <w:t>following questions:</w:t>
      </w:r>
    </w:p>
    <w:p>
      <w:pPr>
        <w:pStyle w:val="BodyText"/>
        <w:tabs>
          <w:tab w:pos="1809" w:val="left" w:leader="none"/>
        </w:tabs>
        <w:spacing w:line="206" w:lineRule="auto" w:before="83"/>
        <w:ind w:left="1809" w:right="552" w:hanging="360"/>
      </w:pPr>
      <w:r>
        <w:rPr>
          <w:rFonts w:ascii="Myriad Pro" w:hAnsi="Myriad Pro"/>
          <w:color w:val="231F20"/>
        </w:rPr>
        <w:t>»</w:t>
        <w:tab/>
      </w:r>
      <w:r>
        <w:rPr>
          <w:color w:val="231F20"/>
        </w:rPr>
        <w:t>How did First Nations survive in their territories for thousands of years, from one generation to the</w:t>
      </w:r>
      <w:r>
        <w:rPr>
          <w:color w:val="231F20"/>
          <w:spacing w:val="-2"/>
        </w:rPr>
        <w:t> </w:t>
      </w:r>
      <w:r>
        <w:rPr>
          <w:color w:val="231F20"/>
        </w:rPr>
        <w:t>next?</w:t>
      </w:r>
    </w:p>
    <w:p>
      <w:pPr>
        <w:pStyle w:val="BodyText"/>
        <w:tabs>
          <w:tab w:pos="1809" w:val="left" w:leader="none"/>
        </w:tabs>
        <w:spacing w:line="235" w:lineRule="auto" w:before="97"/>
        <w:ind w:left="1809" w:right="586" w:hanging="360"/>
      </w:pPr>
      <w:r>
        <w:rPr>
          <w:rFonts w:ascii="Myriad Pro" w:hAnsi="Myriad Pro"/>
          <w:color w:val="231F20"/>
        </w:rPr>
        <w:t>»</w:t>
        <w:tab/>
      </w:r>
      <w:r>
        <w:rPr>
          <w:color w:val="231F20"/>
        </w:rPr>
        <w:t>What </w:t>
      </w:r>
      <w:r>
        <w:rPr>
          <w:color w:val="231F20"/>
          <w:spacing w:val="2"/>
        </w:rPr>
        <w:t>types </w:t>
      </w:r>
      <w:r>
        <w:rPr>
          <w:color w:val="231F20"/>
        </w:rPr>
        <w:t>of knowledge and wisdom would people need to know</w:t>
      </w:r>
      <w:r>
        <w:rPr>
          <w:color w:val="231F20"/>
          <w:spacing w:val="-32"/>
        </w:rPr>
        <w:t> </w:t>
      </w:r>
      <w:r>
        <w:rPr>
          <w:color w:val="231F20"/>
        </w:rPr>
        <w:t>and pass on to future</w:t>
      </w:r>
      <w:r>
        <w:rPr>
          <w:color w:val="231F20"/>
          <w:spacing w:val="-2"/>
        </w:rPr>
        <w:t> </w:t>
      </w:r>
      <w:r>
        <w:rPr>
          <w:color w:val="231F20"/>
        </w:rPr>
        <w:t>generations?</w:t>
      </w:r>
    </w:p>
    <w:p>
      <w:pPr>
        <w:pStyle w:val="BodyText"/>
        <w:tabs>
          <w:tab w:pos="1809" w:val="left" w:leader="none"/>
        </w:tabs>
        <w:spacing w:line="235" w:lineRule="auto" w:before="89"/>
        <w:ind w:left="1809" w:right="1621" w:hanging="360"/>
      </w:pPr>
      <w:r>
        <w:rPr>
          <w:rFonts w:ascii="Myriad Pro" w:hAnsi="Myriad Pro"/>
          <w:color w:val="231F20"/>
        </w:rPr>
        <w:t>»</w:t>
        <w:tab/>
      </w:r>
      <w:r>
        <w:rPr>
          <w:color w:val="231F20"/>
        </w:rPr>
        <w:t>In what ways would stewardship and sustainability have</w:t>
      </w:r>
      <w:r>
        <w:rPr>
          <w:color w:val="231F20"/>
          <w:spacing w:val="-29"/>
        </w:rPr>
        <w:t> </w:t>
      </w:r>
      <w:r>
        <w:rPr>
          <w:color w:val="231F20"/>
        </w:rPr>
        <w:t>been important for their survival?</w:t>
      </w:r>
    </w:p>
    <w:p>
      <w:pPr>
        <w:pStyle w:val="BodyText"/>
        <w:spacing w:before="6"/>
        <w:rPr>
          <w:sz w:val="23"/>
        </w:rPr>
      </w:pPr>
    </w:p>
    <w:p>
      <w:pPr>
        <w:pStyle w:val="BodyText"/>
        <w:spacing w:line="235" w:lineRule="auto"/>
        <w:ind w:left="1809" w:right="88"/>
      </w:pPr>
      <w:r>
        <w:rPr>
          <w:color w:val="231F20"/>
        </w:rPr>
        <w:t>Read out some of the following definitions of traditional knowledge (TK) and traditional ecological knowledge (TEK).</w:t>
      </w:r>
    </w:p>
    <w:p>
      <w:pPr>
        <w:pStyle w:val="BodyText"/>
        <w:spacing w:before="1"/>
        <w:rPr>
          <w:sz w:val="23"/>
        </w:rPr>
      </w:pPr>
    </w:p>
    <w:p>
      <w:pPr>
        <w:pStyle w:val="Heading4"/>
        <w:ind w:left="1809"/>
      </w:pPr>
      <w:r>
        <w:rPr>
          <w:color w:val="231F20"/>
        </w:rPr>
        <w:t>Definitions of Traditional Knowledge</w:t>
      </w:r>
    </w:p>
    <w:p>
      <w:pPr>
        <w:spacing w:before="15"/>
        <w:ind w:left="1810" w:right="0" w:firstLine="0"/>
        <w:jc w:val="left"/>
        <w:rPr>
          <w:sz w:val="22"/>
        </w:rPr>
      </w:pPr>
      <w:hyperlink r:id="rId6">
        <w:r>
          <w:rPr>
            <w:color w:val="205E9E"/>
            <w:sz w:val="22"/>
            <w:u w:val="single" w:color="205E9E"/>
          </w:rPr>
          <w:t>http://nafaforestry.org/forest_home/documents/TKdefs-FH-19dec06.pdf</w:t>
        </w:r>
      </w:hyperlink>
    </w:p>
    <w:p>
      <w:pPr>
        <w:pStyle w:val="ListParagraph"/>
        <w:numPr>
          <w:ilvl w:val="0"/>
          <w:numId w:val="1"/>
        </w:numPr>
        <w:tabs>
          <w:tab w:pos="1089" w:val="left" w:leader="none"/>
          <w:tab w:pos="1090" w:val="left" w:leader="none"/>
        </w:tabs>
        <w:spacing w:line="240" w:lineRule="auto" w:before="69" w:after="0"/>
        <w:ind w:left="1089" w:right="0" w:hanging="451"/>
        <w:jc w:val="left"/>
        <w:rPr>
          <w:sz w:val="24"/>
        </w:rPr>
      </w:pPr>
      <w:r>
        <w:rPr>
          <w:color w:val="231F20"/>
          <w:sz w:val="24"/>
        </w:rPr>
        <w:t>Ask students which definitions resonate with</w:t>
      </w:r>
      <w:r>
        <w:rPr>
          <w:color w:val="231F20"/>
          <w:spacing w:val="-2"/>
          <w:sz w:val="24"/>
        </w:rPr>
        <w:t> </w:t>
      </w:r>
      <w:r>
        <w:rPr>
          <w:color w:val="231F20"/>
          <w:sz w:val="24"/>
        </w:rPr>
        <w:t>them.</w:t>
      </w:r>
    </w:p>
    <w:p>
      <w:pPr>
        <w:pStyle w:val="BodyText"/>
        <w:tabs>
          <w:tab w:pos="1809" w:val="left" w:leader="none"/>
        </w:tabs>
        <w:spacing w:line="220" w:lineRule="auto" w:before="64"/>
        <w:ind w:left="1809" w:right="627" w:hanging="360"/>
      </w:pPr>
      <w:r>
        <w:rPr>
          <w:rFonts w:ascii="Myriad Pro" w:hAnsi="Myriad Pro"/>
          <w:color w:val="231F20"/>
        </w:rPr>
        <w:t>»</w:t>
        <w:tab/>
      </w:r>
      <w:r>
        <w:rPr>
          <w:color w:val="231F20"/>
        </w:rPr>
        <w:t>Point out that TEK includes the cultural traditions, values, beliefs, and worldviews of local peoples. This knowledge is the result of</w:t>
      </w:r>
      <w:r>
        <w:rPr>
          <w:color w:val="231F20"/>
          <w:spacing w:val="-35"/>
        </w:rPr>
        <w:t> </w:t>
      </w:r>
      <w:r>
        <w:rPr>
          <w:color w:val="231F20"/>
        </w:rPr>
        <w:t>indigenous peoples’ direct experience of interacting with</w:t>
      </w:r>
      <w:r>
        <w:rPr>
          <w:color w:val="231F20"/>
          <w:spacing w:val="-4"/>
        </w:rPr>
        <w:t> </w:t>
      </w:r>
      <w:r>
        <w:rPr>
          <w:color w:val="231F20"/>
        </w:rPr>
        <w:t>nature.</w:t>
      </w:r>
    </w:p>
    <w:p>
      <w:pPr>
        <w:spacing w:after="0" w:line="220" w:lineRule="auto"/>
        <w:sectPr>
          <w:pgSz w:w="12240" w:h="15840"/>
          <w:pgMar w:header="0" w:footer="816" w:top="1280" w:bottom="1000" w:left="980" w:right="960"/>
        </w:sectPr>
      </w:pPr>
    </w:p>
    <w:p>
      <w:pPr>
        <w:pStyle w:val="Heading3"/>
        <w:spacing w:before="81"/>
      </w:pPr>
      <w:r>
        <w:rPr>
          <w:color w:val="1F3C50"/>
        </w:rPr>
        <w:t>Clam Gardens</w:t>
      </w:r>
    </w:p>
    <w:p>
      <w:pPr>
        <w:pStyle w:val="ListParagraph"/>
        <w:numPr>
          <w:ilvl w:val="0"/>
          <w:numId w:val="1"/>
        </w:numPr>
        <w:tabs>
          <w:tab w:pos="1089" w:val="left" w:leader="none"/>
          <w:tab w:pos="1090" w:val="left" w:leader="none"/>
        </w:tabs>
        <w:spacing w:line="220" w:lineRule="auto" w:before="132" w:after="0"/>
        <w:ind w:left="1089" w:right="1179" w:hanging="450"/>
        <w:jc w:val="left"/>
        <w:rPr>
          <w:sz w:val="24"/>
        </w:rPr>
      </w:pPr>
      <w:r>
        <w:rPr>
          <w:color w:val="231F20"/>
          <w:sz w:val="24"/>
        </w:rPr>
        <w:t>Illustrate</w:t>
      </w:r>
      <w:r>
        <w:rPr>
          <w:color w:val="231F20"/>
          <w:spacing w:val="-6"/>
          <w:sz w:val="24"/>
        </w:rPr>
        <w:t> </w:t>
      </w:r>
      <w:r>
        <w:rPr>
          <w:color w:val="231F20"/>
          <w:sz w:val="24"/>
        </w:rPr>
        <w:t>TEK</w:t>
      </w:r>
      <w:r>
        <w:rPr>
          <w:color w:val="231F20"/>
          <w:spacing w:val="-5"/>
          <w:sz w:val="24"/>
        </w:rPr>
        <w:t> </w:t>
      </w:r>
      <w:r>
        <w:rPr>
          <w:color w:val="231F20"/>
          <w:sz w:val="24"/>
        </w:rPr>
        <w:t>by</w:t>
      </w:r>
      <w:r>
        <w:rPr>
          <w:color w:val="231F20"/>
          <w:spacing w:val="-5"/>
          <w:sz w:val="24"/>
        </w:rPr>
        <w:t> </w:t>
      </w:r>
      <w:r>
        <w:rPr>
          <w:color w:val="231F20"/>
          <w:sz w:val="24"/>
        </w:rPr>
        <w:t>discussing</w:t>
      </w:r>
      <w:r>
        <w:rPr>
          <w:color w:val="231F20"/>
          <w:spacing w:val="-5"/>
          <w:sz w:val="24"/>
        </w:rPr>
        <w:t> </w:t>
      </w:r>
      <w:r>
        <w:rPr>
          <w:color w:val="231F20"/>
          <w:sz w:val="24"/>
        </w:rPr>
        <w:t>the</w:t>
      </w:r>
      <w:r>
        <w:rPr>
          <w:color w:val="231F20"/>
          <w:spacing w:val="-5"/>
          <w:sz w:val="24"/>
        </w:rPr>
        <w:t> </w:t>
      </w:r>
      <w:r>
        <w:rPr>
          <w:color w:val="231F20"/>
          <w:sz w:val="24"/>
        </w:rPr>
        <w:t>construction</w:t>
      </w:r>
      <w:r>
        <w:rPr>
          <w:color w:val="231F20"/>
          <w:spacing w:val="-5"/>
          <w:sz w:val="24"/>
        </w:rPr>
        <w:t> </w:t>
      </w:r>
      <w:r>
        <w:rPr>
          <w:color w:val="231F20"/>
          <w:sz w:val="24"/>
        </w:rPr>
        <w:t>of</w:t>
      </w:r>
      <w:r>
        <w:rPr>
          <w:color w:val="231F20"/>
          <w:spacing w:val="-6"/>
          <w:sz w:val="24"/>
        </w:rPr>
        <w:t> </w:t>
      </w:r>
      <w:r>
        <w:rPr>
          <w:color w:val="231F20"/>
          <w:sz w:val="24"/>
        </w:rPr>
        <w:t>clam</w:t>
      </w:r>
      <w:r>
        <w:rPr>
          <w:color w:val="231F20"/>
          <w:spacing w:val="-6"/>
          <w:sz w:val="24"/>
        </w:rPr>
        <w:t> </w:t>
      </w:r>
      <w:r>
        <w:rPr>
          <w:color w:val="231F20"/>
          <w:sz w:val="24"/>
        </w:rPr>
        <w:t>gardens,</w:t>
      </w:r>
      <w:r>
        <w:rPr>
          <w:color w:val="231F20"/>
          <w:spacing w:val="-5"/>
          <w:sz w:val="24"/>
        </w:rPr>
        <w:t> </w:t>
      </w:r>
      <w:r>
        <w:rPr>
          <w:color w:val="231F20"/>
          <w:sz w:val="24"/>
        </w:rPr>
        <w:t>a</w:t>
      </w:r>
      <w:r>
        <w:rPr>
          <w:color w:val="231F20"/>
          <w:spacing w:val="-6"/>
          <w:sz w:val="24"/>
        </w:rPr>
        <w:t> </w:t>
      </w:r>
      <w:r>
        <w:rPr>
          <w:color w:val="231F20"/>
          <w:sz w:val="24"/>
        </w:rPr>
        <w:t>resource management method used by coastal First</w:t>
      </w:r>
      <w:r>
        <w:rPr>
          <w:color w:val="231F20"/>
          <w:spacing w:val="-4"/>
          <w:sz w:val="24"/>
        </w:rPr>
        <w:t> </w:t>
      </w:r>
      <w:r>
        <w:rPr>
          <w:color w:val="231F20"/>
          <w:sz w:val="24"/>
        </w:rPr>
        <w:t>Nations.</w:t>
      </w:r>
    </w:p>
    <w:p>
      <w:pPr>
        <w:pStyle w:val="BodyText"/>
        <w:tabs>
          <w:tab w:pos="1809" w:val="left" w:leader="none"/>
        </w:tabs>
        <w:spacing w:before="88"/>
        <w:ind w:left="1449"/>
      </w:pPr>
      <w:r>
        <w:rPr>
          <w:rFonts w:ascii="Myriad Pro" w:hAnsi="Myriad Pro"/>
          <w:color w:val="231F20"/>
        </w:rPr>
        <w:t>»</w:t>
        <w:tab/>
      </w:r>
      <w:r>
        <w:rPr>
          <w:color w:val="231F20"/>
        </w:rPr>
        <w:t>Hand out the “Clam Gardens” blackline master for students to</w:t>
      </w:r>
      <w:r>
        <w:rPr>
          <w:color w:val="231F20"/>
          <w:spacing w:val="-16"/>
        </w:rPr>
        <w:t> </w:t>
      </w:r>
      <w:r>
        <w:rPr>
          <w:color w:val="231F20"/>
        </w:rPr>
        <w:t>read.</w:t>
      </w:r>
    </w:p>
    <w:p>
      <w:pPr>
        <w:pStyle w:val="BodyText"/>
        <w:tabs>
          <w:tab w:pos="1809" w:val="left" w:leader="none"/>
        </w:tabs>
        <w:spacing w:before="83"/>
        <w:ind w:left="1449"/>
      </w:pPr>
      <w:r>
        <w:rPr>
          <w:rFonts w:ascii="Myriad Pro" w:hAnsi="Myriad Pro"/>
          <w:color w:val="231F20"/>
        </w:rPr>
        <w:t>»</w:t>
        <w:tab/>
      </w:r>
      <w:r>
        <w:rPr>
          <w:color w:val="231F20"/>
        </w:rPr>
        <w:t>Show the class the following clam garden</w:t>
      </w:r>
      <w:r>
        <w:rPr>
          <w:color w:val="231F20"/>
          <w:spacing w:val="-36"/>
        </w:rPr>
        <w:t> </w:t>
      </w:r>
      <w:r>
        <w:rPr>
          <w:color w:val="231F20"/>
        </w:rPr>
        <w:t>videos:</w:t>
      </w:r>
    </w:p>
    <w:p>
      <w:pPr>
        <w:pStyle w:val="BodyText"/>
        <w:spacing w:before="4"/>
        <w:rPr>
          <w:sz w:val="23"/>
        </w:rPr>
      </w:pPr>
    </w:p>
    <w:p>
      <w:pPr>
        <w:spacing w:line="235" w:lineRule="auto" w:before="1"/>
        <w:ind w:left="1809" w:right="0" w:firstLine="0"/>
        <w:jc w:val="left"/>
        <w:rPr>
          <w:sz w:val="24"/>
        </w:rPr>
      </w:pPr>
      <w:r>
        <w:rPr>
          <w:b/>
          <w:color w:val="231F20"/>
          <w:sz w:val="24"/>
        </w:rPr>
        <w:t>Mysteries of Ancient Clam Gardens </w:t>
      </w:r>
      <w:r>
        <w:rPr>
          <w:color w:val="231F20"/>
          <w:spacing w:val="-4"/>
          <w:sz w:val="24"/>
        </w:rPr>
        <w:t>(6:43) </w:t>
      </w:r>
      <w:r>
        <w:rPr>
          <w:color w:val="205E9E"/>
          <w:spacing w:val="-1"/>
          <w:sz w:val="24"/>
          <w:u w:val="single" w:color="205E9E"/>
        </w:rPr>
        <w:t>https://</w:t>
      </w:r>
      <w:hyperlink r:id="rId8">
        <w:r>
          <w:rPr>
            <w:color w:val="205E9E"/>
            <w:spacing w:val="-1"/>
            <w:sz w:val="24"/>
            <w:u w:val="single" w:color="205E9E"/>
          </w:rPr>
          <w:t>www.youtube.com/watch?v=DIGn4yd15_I</w:t>
        </w:r>
      </w:hyperlink>
    </w:p>
    <w:p>
      <w:pPr>
        <w:pStyle w:val="BodyText"/>
        <w:spacing w:before="5"/>
        <w:rPr>
          <w:sz w:val="23"/>
        </w:rPr>
      </w:pPr>
    </w:p>
    <w:p>
      <w:pPr>
        <w:spacing w:line="235" w:lineRule="auto" w:before="1"/>
        <w:ind w:left="1809" w:right="0" w:firstLine="0"/>
        <w:jc w:val="left"/>
        <w:rPr>
          <w:sz w:val="24"/>
        </w:rPr>
      </w:pPr>
      <w:r>
        <w:rPr>
          <w:b/>
          <w:color w:val="231F20"/>
          <w:sz w:val="24"/>
        </w:rPr>
        <w:t>A Wall Worth Building: Making Clam Habitat Great Again </w:t>
      </w:r>
      <w:r>
        <w:rPr>
          <w:color w:val="231F20"/>
          <w:sz w:val="24"/>
        </w:rPr>
        <w:t>(3:55) </w:t>
      </w:r>
      <w:r>
        <w:rPr>
          <w:color w:val="205E9E"/>
          <w:sz w:val="24"/>
          <w:u w:val="single" w:color="205E9E"/>
        </w:rPr>
        <w:t>https://</w:t>
      </w:r>
      <w:hyperlink r:id="rId9">
        <w:r>
          <w:rPr>
            <w:color w:val="205E9E"/>
            <w:sz w:val="24"/>
            <w:u w:val="single" w:color="205E9E"/>
          </w:rPr>
          <w:t>www.youtube.com/watch?v=22Nytmxw2Z8</w:t>
        </w:r>
      </w:hyperlink>
    </w:p>
    <w:p>
      <w:pPr>
        <w:pStyle w:val="BodyText"/>
        <w:rPr>
          <w:sz w:val="23"/>
        </w:rPr>
      </w:pPr>
    </w:p>
    <w:p>
      <w:pPr>
        <w:pStyle w:val="BodyText"/>
        <w:ind w:left="1809"/>
      </w:pPr>
      <w:r>
        <w:rPr>
          <w:color w:val="231F20"/>
        </w:rPr>
        <w:t>Discuss how this TEK includes cultural traditions, beliefs and world view.</w:t>
      </w:r>
    </w:p>
    <w:p>
      <w:pPr>
        <w:pStyle w:val="ListParagraph"/>
        <w:numPr>
          <w:ilvl w:val="0"/>
          <w:numId w:val="1"/>
        </w:numPr>
        <w:tabs>
          <w:tab w:pos="1089" w:val="left" w:leader="none"/>
          <w:tab w:pos="1090" w:val="left" w:leader="none"/>
        </w:tabs>
        <w:spacing w:line="240" w:lineRule="auto" w:before="64" w:after="0"/>
        <w:ind w:left="1089" w:right="0" w:hanging="451"/>
        <w:jc w:val="left"/>
        <w:rPr>
          <w:sz w:val="24"/>
        </w:rPr>
      </w:pPr>
      <w:r>
        <w:rPr>
          <w:color w:val="231F20"/>
          <w:sz w:val="24"/>
        </w:rPr>
        <w:t>Hand out the blackline </w:t>
      </w:r>
      <w:r>
        <w:rPr>
          <w:color w:val="231F20"/>
          <w:spacing w:val="-4"/>
          <w:sz w:val="24"/>
        </w:rPr>
        <w:t>master, </w:t>
      </w:r>
      <w:r>
        <w:rPr>
          <w:color w:val="231F20"/>
          <w:sz w:val="24"/>
        </w:rPr>
        <w:t>“Traditional Ecological Knowledge</w:t>
      </w:r>
      <w:r>
        <w:rPr>
          <w:color w:val="231F20"/>
          <w:spacing w:val="-20"/>
          <w:sz w:val="24"/>
        </w:rPr>
        <w:t> </w:t>
      </w:r>
      <w:r>
        <w:rPr>
          <w:color w:val="231F20"/>
          <w:sz w:val="24"/>
        </w:rPr>
        <w:t>Research.”</w:t>
      </w:r>
    </w:p>
    <w:p>
      <w:pPr>
        <w:pStyle w:val="ListParagraph"/>
        <w:numPr>
          <w:ilvl w:val="0"/>
          <w:numId w:val="1"/>
        </w:numPr>
        <w:tabs>
          <w:tab w:pos="1089" w:val="left" w:leader="none"/>
          <w:tab w:pos="1090" w:val="left" w:leader="none"/>
        </w:tabs>
        <w:spacing w:line="240" w:lineRule="auto" w:before="63" w:after="0"/>
        <w:ind w:left="1089" w:right="0" w:hanging="451"/>
        <w:jc w:val="left"/>
        <w:rPr>
          <w:sz w:val="24"/>
        </w:rPr>
      </w:pPr>
      <w:r>
        <w:rPr>
          <w:color w:val="231F20"/>
          <w:sz w:val="24"/>
        </w:rPr>
        <w:t>Give students the option of completing one of the following</w:t>
      </w:r>
      <w:r>
        <w:rPr>
          <w:color w:val="231F20"/>
          <w:spacing w:val="-7"/>
          <w:sz w:val="24"/>
        </w:rPr>
        <w:t> </w:t>
      </w:r>
      <w:r>
        <w:rPr>
          <w:color w:val="231F20"/>
          <w:sz w:val="24"/>
        </w:rPr>
        <w:t>activities:</w:t>
      </w:r>
    </w:p>
    <w:p>
      <w:pPr>
        <w:pStyle w:val="Heading2"/>
        <w:spacing w:line="398" w:lineRule="exact" w:before="218"/>
      </w:pPr>
      <w:r>
        <w:rPr>
          <w:color w:val="1F3C50"/>
        </w:rPr>
        <w:t>Option A:</w:t>
      </w:r>
    </w:p>
    <w:p>
      <w:pPr>
        <w:spacing w:line="398" w:lineRule="exact" w:before="0"/>
        <w:ind w:left="460" w:right="0" w:firstLine="0"/>
        <w:jc w:val="left"/>
        <w:rPr>
          <w:rFonts w:ascii="OpenSans-Semibold"/>
          <w:b/>
          <w:sz w:val="32"/>
        </w:rPr>
      </w:pPr>
      <w:r>
        <w:rPr>
          <w:rFonts w:ascii="OpenSans-Semibold"/>
          <w:b/>
          <w:color w:val="1F3C50"/>
          <w:sz w:val="32"/>
        </w:rPr>
        <w:t>Create 2D or 3D replicas of objects used for harvesting</w:t>
      </w:r>
    </w:p>
    <w:p>
      <w:pPr>
        <w:pStyle w:val="BodyText"/>
        <w:spacing w:line="220" w:lineRule="auto" w:before="114"/>
        <w:ind w:left="460" w:right="622"/>
      </w:pPr>
      <w:r>
        <w:rPr>
          <w:color w:val="231F20"/>
        </w:rPr>
        <w:t>Individually or in small groups, students research and then create 2D or 3D representations of First Nations objects that are used for harvesting, or that would be the result of harvesting in the Great Bear Rainforest.</w:t>
      </w:r>
    </w:p>
    <w:p>
      <w:pPr>
        <w:pStyle w:val="Heading4"/>
        <w:spacing w:before="158"/>
      </w:pPr>
      <w:r>
        <w:rPr>
          <w:color w:val="231F20"/>
        </w:rPr>
        <w:t>Examples:</w:t>
      </w:r>
    </w:p>
    <w:p>
      <w:pPr>
        <w:pStyle w:val="ListParagraph"/>
        <w:numPr>
          <w:ilvl w:val="0"/>
          <w:numId w:val="1"/>
        </w:numPr>
        <w:tabs>
          <w:tab w:pos="1089" w:val="left" w:leader="none"/>
          <w:tab w:pos="1090" w:val="left" w:leader="none"/>
        </w:tabs>
        <w:spacing w:line="240" w:lineRule="auto" w:before="153" w:after="0"/>
        <w:ind w:left="1090" w:right="0" w:hanging="450"/>
        <w:jc w:val="left"/>
        <w:rPr>
          <w:sz w:val="24"/>
        </w:rPr>
      </w:pPr>
      <w:r>
        <w:rPr>
          <w:color w:val="231F20"/>
          <w:sz w:val="24"/>
        </w:rPr>
        <w:t>tools </w:t>
      </w:r>
      <w:r>
        <w:rPr>
          <w:color w:val="231F20"/>
          <w:spacing w:val="-4"/>
          <w:sz w:val="24"/>
        </w:rPr>
        <w:t>(adze, </w:t>
      </w:r>
      <w:r>
        <w:rPr>
          <w:color w:val="231F20"/>
          <w:sz w:val="24"/>
        </w:rPr>
        <w:t>fish</w:t>
      </w:r>
      <w:r>
        <w:rPr>
          <w:color w:val="231F20"/>
          <w:spacing w:val="3"/>
          <w:sz w:val="24"/>
        </w:rPr>
        <w:t> </w:t>
      </w:r>
      <w:r>
        <w:rPr>
          <w:color w:val="231F20"/>
          <w:sz w:val="24"/>
        </w:rPr>
        <w:t>hook)</w:t>
      </w:r>
    </w:p>
    <w:p>
      <w:pPr>
        <w:pStyle w:val="ListParagraph"/>
        <w:numPr>
          <w:ilvl w:val="0"/>
          <w:numId w:val="1"/>
        </w:numPr>
        <w:tabs>
          <w:tab w:pos="1089" w:val="left" w:leader="none"/>
          <w:tab w:pos="1090" w:val="left" w:leader="none"/>
        </w:tabs>
        <w:spacing w:line="240" w:lineRule="auto" w:before="63" w:after="0"/>
        <w:ind w:left="1090" w:right="0" w:hanging="450"/>
        <w:jc w:val="left"/>
        <w:rPr>
          <w:sz w:val="24"/>
        </w:rPr>
      </w:pPr>
      <w:r>
        <w:rPr>
          <w:color w:val="231F20"/>
          <w:sz w:val="24"/>
        </w:rPr>
        <w:t>dugout</w:t>
      </w:r>
      <w:r>
        <w:rPr>
          <w:color w:val="231F20"/>
          <w:spacing w:val="-1"/>
          <w:sz w:val="24"/>
        </w:rPr>
        <w:t> </w:t>
      </w:r>
      <w:r>
        <w:rPr>
          <w:color w:val="231F20"/>
          <w:sz w:val="24"/>
        </w:rPr>
        <w:t>canoe</w:t>
      </w:r>
    </w:p>
    <w:p>
      <w:pPr>
        <w:pStyle w:val="ListParagraph"/>
        <w:numPr>
          <w:ilvl w:val="0"/>
          <w:numId w:val="1"/>
        </w:numPr>
        <w:tabs>
          <w:tab w:pos="1089" w:val="left" w:leader="none"/>
          <w:tab w:pos="1090" w:val="left" w:leader="none"/>
        </w:tabs>
        <w:spacing w:line="240" w:lineRule="auto" w:before="63" w:after="0"/>
        <w:ind w:left="1090" w:right="0" w:hanging="450"/>
        <w:jc w:val="left"/>
        <w:rPr>
          <w:sz w:val="24"/>
        </w:rPr>
      </w:pPr>
      <w:r>
        <w:rPr>
          <w:color w:val="231F20"/>
          <w:sz w:val="24"/>
        </w:rPr>
        <w:t>post and beam</w:t>
      </w:r>
      <w:r>
        <w:rPr>
          <w:color w:val="231F20"/>
          <w:spacing w:val="-2"/>
          <w:sz w:val="24"/>
        </w:rPr>
        <w:t> </w:t>
      </w:r>
      <w:r>
        <w:rPr>
          <w:color w:val="231F20"/>
          <w:sz w:val="24"/>
        </w:rPr>
        <w:t>shelter</w:t>
      </w:r>
    </w:p>
    <w:p>
      <w:pPr>
        <w:pStyle w:val="ListParagraph"/>
        <w:numPr>
          <w:ilvl w:val="0"/>
          <w:numId w:val="1"/>
        </w:numPr>
        <w:tabs>
          <w:tab w:pos="1089" w:val="left" w:leader="none"/>
          <w:tab w:pos="1090" w:val="left" w:leader="none"/>
        </w:tabs>
        <w:spacing w:line="240" w:lineRule="auto" w:before="63" w:after="0"/>
        <w:ind w:left="1090" w:right="0" w:hanging="450"/>
        <w:jc w:val="left"/>
        <w:rPr>
          <w:sz w:val="24"/>
        </w:rPr>
      </w:pPr>
      <w:r>
        <w:rPr>
          <w:color w:val="231F20"/>
          <w:sz w:val="24"/>
        </w:rPr>
        <w:t>cedar bark hat or</w:t>
      </w:r>
      <w:r>
        <w:rPr>
          <w:color w:val="231F20"/>
          <w:spacing w:val="-4"/>
          <w:sz w:val="24"/>
        </w:rPr>
        <w:t> </w:t>
      </w:r>
      <w:r>
        <w:rPr>
          <w:color w:val="231F20"/>
          <w:sz w:val="24"/>
        </w:rPr>
        <w:t>clothing</w:t>
      </w:r>
    </w:p>
    <w:p>
      <w:pPr>
        <w:pStyle w:val="ListParagraph"/>
        <w:numPr>
          <w:ilvl w:val="0"/>
          <w:numId w:val="1"/>
        </w:numPr>
        <w:tabs>
          <w:tab w:pos="1089" w:val="left" w:leader="none"/>
          <w:tab w:pos="1090" w:val="left" w:leader="none"/>
        </w:tabs>
        <w:spacing w:line="240" w:lineRule="auto" w:before="64" w:after="0"/>
        <w:ind w:left="1090" w:right="0" w:hanging="450"/>
        <w:jc w:val="left"/>
        <w:rPr>
          <w:sz w:val="24"/>
        </w:rPr>
      </w:pPr>
      <w:r>
        <w:rPr>
          <w:color w:val="231F20"/>
          <w:sz w:val="24"/>
        </w:rPr>
        <w:t>fish</w:t>
      </w:r>
      <w:r>
        <w:rPr>
          <w:color w:val="231F20"/>
          <w:spacing w:val="-9"/>
          <w:sz w:val="24"/>
        </w:rPr>
        <w:t> </w:t>
      </w:r>
      <w:r>
        <w:rPr>
          <w:color w:val="231F20"/>
          <w:sz w:val="24"/>
        </w:rPr>
        <w:t>weir</w:t>
      </w:r>
    </w:p>
    <w:p>
      <w:pPr>
        <w:pStyle w:val="ListParagraph"/>
        <w:numPr>
          <w:ilvl w:val="0"/>
          <w:numId w:val="1"/>
        </w:numPr>
        <w:tabs>
          <w:tab w:pos="1089" w:val="left" w:leader="none"/>
          <w:tab w:pos="1090" w:val="left" w:leader="none"/>
        </w:tabs>
        <w:spacing w:line="240" w:lineRule="auto" w:before="63" w:after="0"/>
        <w:ind w:left="1090" w:right="0" w:hanging="450"/>
        <w:jc w:val="left"/>
        <w:rPr>
          <w:sz w:val="24"/>
        </w:rPr>
      </w:pPr>
      <w:r>
        <w:rPr>
          <w:color w:val="231F20"/>
          <w:sz w:val="24"/>
        </w:rPr>
        <w:t>fish</w:t>
      </w:r>
      <w:r>
        <w:rPr>
          <w:color w:val="231F20"/>
          <w:spacing w:val="-10"/>
          <w:sz w:val="24"/>
        </w:rPr>
        <w:t> </w:t>
      </w:r>
      <w:r>
        <w:rPr>
          <w:color w:val="231F20"/>
          <w:sz w:val="24"/>
        </w:rPr>
        <w:t>trap</w:t>
      </w:r>
    </w:p>
    <w:p>
      <w:pPr>
        <w:pStyle w:val="ListParagraph"/>
        <w:numPr>
          <w:ilvl w:val="0"/>
          <w:numId w:val="1"/>
        </w:numPr>
        <w:tabs>
          <w:tab w:pos="1089" w:val="left" w:leader="none"/>
          <w:tab w:pos="1090" w:val="left" w:leader="none"/>
        </w:tabs>
        <w:spacing w:line="240" w:lineRule="auto" w:before="63" w:after="0"/>
        <w:ind w:left="1090" w:right="0" w:hanging="450"/>
        <w:jc w:val="left"/>
        <w:rPr>
          <w:sz w:val="24"/>
        </w:rPr>
      </w:pPr>
      <w:r>
        <w:rPr>
          <w:color w:val="231F20"/>
          <w:sz w:val="24"/>
        </w:rPr>
        <w:t>basket</w:t>
      </w:r>
    </w:p>
    <w:p>
      <w:pPr>
        <w:pStyle w:val="ListParagraph"/>
        <w:numPr>
          <w:ilvl w:val="0"/>
          <w:numId w:val="1"/>
        </w:numPr>
        <w:tabs>
          <w:tab w:pos="1089" w:val="left" w:leader="none"/>
          <w:tab w:pos="1090" w:val="left" w:leader="none"/>
        </w:tabs>
        <w:spacing w:line="240" w:lineRule="auto" w:before="63" w:after="0"/>
        <w:ind w:left="1090" w:right="0" w:hanging="450"/>
        <w:jc w:val="left"/>
        <w:rPr>
          <w:sz w:val="24"/>
        </w:rPr>
      </w:pPr>
      <w:r>
        <w:rPr>
          <w:color w:val="231F20"/>
          <w:sz w:val="24"/>
        </w:rPr>
        <w:t>clam</w:t>
      </w:r>
      <w:r>
        <w:rPr>
          <w:color w:val="231F20"/>
          <w:spacing w:val="-1"/>
          <w:sz w:val="24"/>
        </w:rPr>
        <w:t> </w:t>
      </w:r>
      <w:r>
        <w:rPr>
          <w:color w:val="231F20"/>
          <w:sz w:val="24"/>
        </w:rPr>
        <w:t>garden</w:t>
      </w:r>
    </w:p>
    <w:p>
      <w:pPr>
        <w:pStyle w:val="ListParagraph"/>
        <w:numPr>
          <w:ilvl w:val="0"/>
          <w:numId w:val="1"/>
        </w:numPr>
        <w:tabs>
          <w:tab w:pos="1089" w:val="left" w:leader="none"/>
          <w:tab w:pos="1090" w:val="left" w:leader="none"/>
        </w:tabs>
        <w:spacing w:line="240" w:lineRule="auto" w:before="63" w:after="0"/>
        <w:ind w:left="1090" w:right="0" w:hanging="450"/>
        <w:jc w:val="left"/>
        <w:rPr>
          <w:sz w:val="24"/>
        </w:rPr>
      </w:pPr>
      <w:r>
        <w:rPr>
          <w:color w:val="231F20"/>
          <w:sz w:val="24"/>
        </w:rPr>
        <w:t>monumental</w:t>
      </w:r>
      <w:r>
        <w:rPr>
          <w:color w:val="231F20"/>
          <w:spacing w:val="-1"/>
          <w:sz w:val="24"/>
        </w:rPr>
        <w:t> </w:t>
      </w:r>
      <w:r>
        <w:rPr>
          <w:color w:val="231F20"/>
          <w:spacing w:val="2"/>
          <w:sz w:val="24"/>
        </w:rPr>
        <w:t>art</w:t>
      </w:r>
    </w:p>
    <w:p>
      <w:pPr>
        <w:pStyle w:val="ListParagraph"/>
        <w:numPr>
          <w:ilvl w:val="0"/>
          <w:numId w:val="1"/>
        </w:numPr>
        <w:tabs>
          <w:tab w:pos="1089" w:val="left" w:leader="none"/>
          <w:tab w:pos="1090" w:val="left" w:leader="none"/>
        </w:tabs>
        <w:spacing w:line="240" w:lineRule="auto" w:before="63" w:after="0"/>
        <w:ind w:left="1090" w:right="0" w:hanging="450"/>
        <w:jc w:val="left"/>
        <w:rPr>
          <w:sz w:val="24"/>
        </w:rPr>
      </w:pPr>
      <w:r>
        <w:rPr>
          <w:color w:val="231F20"/>
          <w:sz w:val="24"/>
        </w:rPr>
        <w:t>masks</w:t>
      </w:r>
    </w:p>
    <w:p>
      <w:pPr>
        <w:pStyle w:val="ListParagraph"/>
        <w:numPr>
          <w:ilvl w:val="0"/>
          <w:numId w:val="1"/>
        </w:numPr>
        <w:tabs>
          <w:tab w:pos="1089" w:val="left" w:leader="none"/>
          <w:tab w:pos="1090" w:val="left" w:leader="none"/>
        </w:tabs>
        <w:spacing w:line="240" w:lineRule="auto" w:before="64" w:after="0"/>
        <w:ind w:left="1090" w:right="0" w:hanging="450"/>
        <w:jc w:val="left"/>
        <w:rPr>
          <w:sz w:val="24"/>
        </w:rPr>
      </w:pPr>
      <w:r>
        <w:rPr>
          <w:color w:val="231F20"/>
          <w:sz w:val="24"/>
        </w:rPr>
        <w:t>button</w:t>
      </w:r>
      <w:r>
        <w:rPr>
          <w:color w:val="231F20"/>
          <w:spacing w:val="-1"/>
          <w:sz w:val="24"/>
        </w:rPr>
        <w:t> </w:t>
      </w:r>
      <w:r>
        <w:rPr>
          <w:color w:val="231F20"/>
          <w:sz w:val="24"/>
        </w:rPr>
        <w:t>blankets</w:t>
      </w:r>
    </w:p>
    <w:p>
      <w:pPr>
        <w:spacing w:after="0" w:line="240" w:lineRule="auto"/>
        <w:jc w:val="left"/>
        <w:rPr>
          <w:sz w:val="24"/>
        </w:rPr>
        <w:sectPr>
          <w:pgSz w:w="12240" w:h="15840"/>
          <w:pgMar w:header="0" w:footer="816" w:top="1280" w:bottom="1000" w:left="980" w:right="960"/>
        </w:sectPr>
      </w:pPr>
    </w:p>
    <w:p>
      <w:pPr>
        <w:pStyle w:val="Heading2"/>
        <w:spacing w:line="398" w:lineRule="exact" w:before="83"/>
      </w:pPr>
      <w:r>
        <w:rPr>
          <w:color w:val="1F3C50"/>
        </w:rPr>
        <w:t>Option B:</w:t>
      </w:r>
    </w:p>
    <w:p>
      <w:pPr>
        <w:spacing w:line="398" w:lineRule="exact" w:before="0"/>
        <w:ind w:left="460" w:right="0" w:firstLine="0"/>
        <w:jc w:val="left"/>
        <w:rPr>
          <w:rFonts w:ascii="OpenSans-Semibold"/>
          <w:b/>
          <w:sz w:val="32"/>
        </w:rPr>
      </w:pPr>
      <w:r>
        <w:rPr>
          <w:rFonts w:ascii="OpenSans-Semibold"/>
          <w:b/>
          <w:color w:val="1F3C50"/>
          <w:sz w:val="32"/>
        </w:rPr>
        <w:t>Present How Harvesting Practices have Changed Over Time</w:t>
      </w:r>
    </w:p>
    <w:p>
      <w:pPr>
        <w:pStyle w:val="BodyText"/>
        <w:spacing w:line="220" w:lineRule="auto" w:before="114"/>
        <w:ind w:left="460" w:right="635"/>
      </w:pPr>
      <w:r>
        <w:rPr>
          <w:color w:val="231F20"/>
        </w:rPr>
        <w:t>Individually or in small groups, students research one harvesting practice of a First Nation in the Great Bear Rainforest. Areas of study could include: transportation, fishing, hunting, clothing, food preservation, shelter, and medicine. Students must answer the questions:</w:t>
      </w:r>
    </w:p>
    <w:p>
      <w:pPr>
        <w:pStyle w:val="ListParagraph"/>
        <w:numPr>
          <w:ilvl w:val="0"/>
          <w:numId w:val="1"/>
        </w:numPr>
        <w:tabs>
          <w:tab w:pos="1089" w:val="left" w:leader="none"/>
          <w:tab w:pos="1090" w:val="left" w:leader="none"/>
        </w:tabs>
        <w:spacing w:line="240" w:lineRule="auto" w:before="156" w:after="0"/>
        <w:ind w:left="1090" w:right="0" w:hanging="450"/>
        <w:jc w:val="left"/>
        <w:rPr>
          <w:sz w:val="24"/>
        </w:rPr>
      </w:pPr>
      <w:r>
        <w:rPr>
          <w:color w:val="231F20"/>
          <w:sz w:val="24"/>
        </w:rPr>
        <w:t>How have harvesting practices changed over time using modern</w:t>
      </w:r>
      <w:r>
        <w:rPr>
          <w:color w:val="231F20"/>
          <w:spacing w:val="-22"/>
          <w:sz w:val="24"/>
        </w:rPr>
        <w:t> </w:t>
      </w:r>
      <w:r>
        <w:rPr>
          <w:color w:val="231F20"/>
          <w:sz w:val="24"/>
        </w:rPr>
        <w:t>technology?</w:t>
      </w:r>
    </w:p>
    <w:p>
      <w:pPr>
        <w:pStyle w:val="ListParagraph"/>
        <w:numPr>
          <w:ilvl w:val="0"/>
          <w:numId w:val="1"/>
        </w:numPr>
        <w:tabs>
          <w:tab w:pos="1089" w:val="left" w:leader="none"/>
          <w:tab w:pos="1090" w:val="left" w:leader="none"/>
        </w:tabs>
        <w:spacing w:line="240" w:lineRule="auto" w:before="64" w:after="0"/>
        <w:ind w:left="1090" w:right="0" w:hanging="450"/>
        <w:jc w:val="left"/>
        <w:rPr>
          <w:sz w:val="24"/>
        </w:rPr>
      </w:pPr>
      <w:r>
        <w:rPr>
          <w:color w:val="231F20"/>
          <w:sz w:val="24"/>
        </w:rPr>
        <w:t>How have they stayed the</w:t>
      </w:r>
      <w:r>
        <w:rPr>
          <w:color w:val="231F20"/>
          <w:spacing w:val="-1"/>
          <w:sz w:val="24"/>
        </w:rPr>
        <w:t> </w:t>
      </w:r>
      <w:r>
        <w:rPr>
          <w:color w:val="231F20"/>
          <w:spacing w:val="-3"/>
          <w:sz w:val="24"/>
        </w:rPr>
        <w:t>same?</w:t>
      </w:r>
    </w:p>
    <w:p>
      <w:pPr>
        <w:pStyle w:val="Heading4"/>
        <w:spacing w:before="63"/>
      </w:pPr>
      <w:r>
        <w:rPr>
          <w:color w:val="231F20"/>
        </w:rPr>
        <w:t>Examples:</w:t>
      </w:r>
    </w:p>
    <w:p>
      <w:pPr>
        <w:pStyle w:val="ListParagraph"/>
        <w:numPr>
          <w:ilvl w:val="0"/>
          <w:numId w:val="1"/>
        </w:numPr>
        <w:tabs>
          <w:tab w:pos="1089" w:val="left" w:leader="none"/>
          <w:tab w:pos="1090" w:val="left" w:leader="none"/>
        </w:tabs>
        <w:spacing w:line="220" w:lineRule="auto" w:before="173" w:after="0"/>
        <w:ind w:left="1090" w:right="818" w:hanging="450"/>
        <w:jc w:val="left"/>
        <w:rPr>
          <w:sz w:val="24"/>
        </w:rPr>
      </w:pPr>
      <w:r>
        <w:rPr>
          <w:b/>
          <w:color w:val="231F20"/>
          <w:sz w:val="24"/>
        </w:rPr>
        <w:t>Shelter: </w:t>
      </w:r>
      <w:r>
        <w:rPr>
          <w:color w:val="231F20"/>
          <w:sz w:val="24"/>
        </w:rPr>
        <w:t>use of modern materials, electricity, etc., but also continued use</w:t>
      </w:r>
      <w:r>
        <w:rPr>
          <w:color w:val="231F20"/>
          <w:spacing w:val="-38"/>
          <w:sz w:val="24"/>
        </w:rPr>
        <w:t> </w:t>
      </w:r>
      <w:r>
        <w:rPr>
          <w:color w:val="231F20"/>
          <w:sz w:val="24"/>
        </w:rPr>
        <w:t>of big houses /</w:t>
      </w:r>
      <w:r>
        <w:rPr>
          <w:color w:val="231F20"/>
          <w:spacing w:val="-1"/>
          <w:sz w:val="24"/>
        </w:rPr>
        <w:t> </w:t>
      </w:r>
      <w:r>
        <w:rPr>
          <w:color w:val="231F20"/>
          <w:sz w:val="24"/>
        </w:rPr>
        <w:t>longhouses</w:t>
      </w:r>
    </w:p>
    <w:p>
      <w:pPr>
        <w:pStyle w:val="ListParagraph"/>
        <w:numPr>
          <w:ilvl w:val="0"/>
          <w:numId w:val="1"/>
        </w:numPr>
        <w:tabs>
          <w:tab w:pos="1089" w:val="left" w:leader="none"/>
          <w:tab w:pos="1090" w:val="left" w:leader="none"/>
        </w:tabs>
        <w:spacing w:line="220" w:lineRule="auto" w:before="89" w:after="0"/>
        <w:ind w:left="1090" w:right="829" w:hanging="450"/>
        <w:jc w:val="left"/>
        <w:rPr>
          <w:sz w:val="24"/>
        </w:rPr>
      </w:pPr>
      <w:r>
        <w:rPr>
          <w:b/>
          <w:color w:val="231F20"/>
          <w:sz w:val="24"/>
        </w:rPr>
        <w:t>Medicine:</w:t>
      </w:r>
      <w:r>
        <w:rPr>
          <w:b/>
          <w:color w:val="231F20"/>
          <w:spacing w:val="-6"/>
          <w:sz w:val="24"/>
        </w:rPr>
        <w:t> </w:t>
      </w:r>
      <w:r>
        <w:rPr>
          <w:color w:val="231F20"/>
          <w:sz w:val="24"/>
        </w:rPr>
        <w:t>modern</w:t>
      </w:r>
      <w:r>
        <w:rPr>
          <w:color w:val="231F20"/>
          <w:spacing w:val="-6"/>
          <w:sz w:val="24"/>
        </w:rPr>
        <w:t> </w:t>
      </w:r>
      <w:r>
        <w:rPr>
          <w:color w:val="231F20"/>
          <w:sz w:val="24"/>
        </w:rPr>
        <w:t>medicines,</w:t>
      </w:r>
      <w:r>
        <w:rPr>
          <w:color w:val="231F20"/>
          <w:spacing w:val="-5"/>
          <w:sz w:val="24"/>
        </w:rPr>
        <w:t> </w:t>
      </w:r>
      <w:r>
        <w:rPr>
          <w:color w:val="231F20"/>
          <w:sz w:val="24"/>
        </w:rPr>
        <w:t>but</w:t>
      </w:r>
      <w:r>
        <w:rPr>
          <w:color w:val="231F20"/>
          <w:spacing w:val="-5"/>
          <w:sz w:val="24"/>
        </w:rPr>
        <w:t> </w:t>
      </w:r>
      <w:r>
        <w:rPr>
          <w:color w:val="231F20"/>
          <w:sz w:val="24"/>
        </w:rPr>
        <w:t>also</w:t>
      </w:r>
      <w:r>
        <w:rPr>
          <w:color w:val="231F20"/>
          <w:spacing w:val="-5"/>
          <w:sz w:val="24"/>
        </w:rPr>
        <w:t> </w:t>
      </w:r>
      <w:r>
        <w:rPr>
          <w:color w:val="231F20"/>
          <w:sz w:val="24"/>
        </w:rPr>
        <w:t>use</w:t>
      </w:r>
      <w:r>
        <w:rPr>
          <w:color w:val="231F20"/>
          <w:spacing w:val="-5"/>
          <w:sz w:val="24"/>
        </w:rPr>
        <w:t> </w:t>
      </w:r>
      <w:r>
        <w:rPr>
          <w:color w:val="231F20"/>
          <w:sz w:val="24"/>
        </w:rPr>
        <w:t>of</w:t>
      </w:r>
      <w:r>
        <w:rPr>
          <w:color w:val="231F20"/>
          <w:spacing w:val="-5"/>
          <w:sz w:val="24"/>
        </w:rPr>
        <w:t> </w:t>
      </w:r>
      <w:r>
        <w:rPr>
          <w:color w:val="231F20"/>
          <w:sz w:val="24"/>
        </w:rPr>
        <w:t>traditional</w:t>
      </w:r>
      <w:r>
        <w:rPr>
          <w:color w:val="231F20"/>
          <w:spacing w:val="-5"/>
          <w:sz w:val="24"/>
        </w:rPr>
        <w:t> </w:t>
      </w:r>
      <w:r>
        <w:rPr>
          <w:color w:val="231F20"/>
          <w:sz w:val="24"/>
        </w:rPr>
        <w:t>medicines</w:t>
      </w:r>
      <w:r>
        <w:rPr>
          <w:color w:val="231F20"/>
          <w:spacing w:val="-5"/>
          <w:sz w:val="24"/>
        </w:rPr>
        <w:t> </w:t>
      </w:r>
      <w:r>
        <w:rPr>
          <w:color w:val="231F20"/>
          <w:sz w:val="24"/>
        </w:rPr>
        <w:t>derived from</w:t>
      </w:r>
      <w:r>
        <w:rPr>
          <w:color w:val="231F20"/>
          <w:spacing w:val="-1"/>
          <w:sz w:val="24"/>
        </w:rPr>
        <w:t> </w:t>
      </w:r>
      <w:r>
        <w:rPr>
          <w:color w:val="231F20"/>
          <w:sz w:val="24"/>
        </w:rPr>
        <w:t>plants</w:t>
      </w:r>
    </w:p>
    <w:p>
      <w:pPr>
        <w:pStyle w:val="ListParagraph"/>
        <w:numPr>
          <w:ilvl w:val="0"/>
          <w:numId w:val="1"/>
        </w:numPr>
        <w:tabs>
          <w:tab w:pos="1089" w:val="left" w:leader="none"/>
          <w:tab w:pos="1090" w:val="left" w:leader="none"/>
        </w:tabs>
        <w:spacing w:line="220" w:lineRule="auto" w:before="89" w:after="0"/>
        <w:ind w:left="1090" w:right="544" w:hanging="450"/>
        <w:jc w:val="left"/>
        <w:rPr>
          <w:sz w:val="24"/>
        </w:rPr>
      </w:pPr>
      <w:r>
        <w:rPr>
          <w:color w:val="231F20"/>
          <w:sz w:val="24"/>
        </w:rPr>
        <w:t>Students</w:t>
      </w:r>
      <w:r>
        <w:rPr>
          <w:color w:val="231F20"/>
          <w:spacing w:val="-6"/>
          <w:sz w:val="24"/>
        </w:rPr>
        <w:t> </w:t>
      </w:r>
      <w:r>
        <w:rPr>
          <w:color w:val="231F20"/>
          <w:sz w:val="24"/>
        </w:rPr>
        <w:t>create</w:t>
      </w:r>
      <w:r>
        <w:rPr>
          <w:color w:val="231F20"/>
          <w:spacing w:val="-5"/>
          <w:sz w:val="24"/>
        </w:rPr>
        <w:t> </w:t>
      </w:r>
      <w:r>
        <w:rPr>
          <w:color w:val="231F20"/>
          <w:sz w:val="24"/>
        </w:rPr>
        <w:t>a</w:t>
      </w:r>
      <w:r>
        <w:rPr>
          <w:color w:val="231F20"/>
          <w:spacing w:val="-6"/>
          <w:sz w:val="24"/>
        </w:rPr>
        <w:t> </w:t>
      </w:r>
      <w:r>
        <w:rPr>
          <w:color w:val="231F20"/>
          <w:sz w:val="24"/>
        </w:rPr>
        <w:t>visual</w:t>
      </w:r>
      <w:r>
        <w:rPr>
          <w:color w:val="231F20"/>
          <w:spacing w:val="-5"/>
          <w:sz w:val="24"/>
        </w:rPr>
        <w:t> </w:t>
      </w:r>
      <w:r>
        <w:rPr>
          <w:color w:val="231F20"/>
          <w:sz w:val="24"/>
        </w:rPr>
        <w:t>presentation</w:t>
      </w:r>
      <w:r>
        <w:rPr>
          <w:color w:val="231F20"/>
          <w:spacing w:val="-6"/>
          <w:sz w:val="24"/>
        </w:rPr>
        <w:t> </w:t>
      </w:r>
      <w:r>
        <w:rPr>
          <w:color w:val="231F20"/>
          <w:sz w:val="24"/>
        </w:rPr>
        <w:t>of</w:t>
      </w:r>
      <w:r>
        <w:rPr>
          <w:color w:val="231F20"/>
          <w:spacing w:val="-5"/>
          <w:sz w:val="24"/>
        </w:rPr>
        <w:t> </w:t>
      </w:r>
      <w:r>
        <w:rPr>
          <w:color w:val="231F20"/>
          <w:sz w:val="24"/>
        </w:rPr>
        <w:t>their</w:t>
      </w:r>
      <w:r>
        <w:rPr>
          <w:color w:val="231F20"/>
          <w:spacing w:val="-6"/>
          <w:sz w:val="24"/>
        </w:rPr>
        <w:t> </w:t>
      </w:r>
      <w:r>
        <w:rPr>
          <w:color w:val="231F20"/>
          <w:sz w:val="24"/>
        </w:rPr>
        <w:t>research.</w:t>
      </w:r>
      <w:r>
        <w:rPr>
          <w:color w:val="231F20"/>
          <w:spacing w:val="-5"/>
          <w:sz w:val="24"/>
        </w:rPr>
        <w:t> </w:t>
      </w:r>
      <w:r>
        <w:rPr>
          <w:color w:val="231F20"/>
          <w:sz w:val="24"/>
        </w:rPr>
        <w:t>Examples:</w:t>
      </w:r>
      <w:r>
        <w:rPr>
          <w:color w:val="231F20"/>
          <w:spacing w:val="-5"/>
          <w:sz w:val="24"/>
        </w:rPr>
        <w:t> </w:t>
      </w:r>
      <w:r>
        <w:rPr>
          <w:color w:val="231F20"/>
          <w:sz w:val="24"/>
        </w:rPr>
        <w:t>three-panel display board, </w:t>
      </w:r>
      <w:r>
        <w:rPr>
          <w:color w:val="231F20"/>
          <w:spacing w:val="-3"/>
          <w:sz w:val="24"/>
        </w:rPr>
        <w:t>collage, </w:t>
      </w:r>
      <w:r>
        <w:rPr>
          <w:color w:val="231F20"/>
          <w:sz w:val="24"/>
        </w:rPr>
        <w:t>illustrated timeline, documentary video, PowerPoint, diorama, board game,</w:t>
      </w:r>
      <w:r>
        <w:rPr>
          <w:color w:val="231F20"/>
          <w:spacing w:val="-1"/>
          <w:sz w:val="24"/>
        </w:rPr>
        <w:t> </w:t>
      </w:r>
      <w:r>
        <w:rPr>
          <w:color w:val="231F20"/>
          <w:sz w:val="24"/>
        </w:rPr>
        <w:t>etc.</w:t>
      </w:r>
    </w:p>
    <w:p>
      <w:pPr>
        <w:pStyle w:val="BodyText"/>
        <w:spacing w:line="220" w:lineRule="auto" w:before="88"/>
        <w:ind w:left="460" w:right="983"/>
      </w:pPr>
      <w:r>
        <w:rPr>
          <w:b/>
          <w:color w:val="231F20"/>
        </w:rPr>
        <w:t>Note: </w:t>
      </w:r>
      <w:r>
        <w:rPr>
          <w:color w:val="231F20"/>
        </w:rPr>
        <w:t>For both options, encourage students to interview elders or First Nations community members, and visit a harvesting or processing site, if possible.</w:t>
      </w:r>
    </w:p>
    <w:p>
      <w:pPr>
        <w:pStyle w:val="ListParagraph"/>
        <w:numPr>
          <w:ilvl w:val="0"/>
          <w:numId w:val="1"/>
        </w:numPr>
        <w:tabs>
          <w:tab w:pos="1089" w:val="left" w:leader="none"/>
          <w:tab w:pos="1090" w:val="left" w:leader="none"/>
        </w:tabs>
        <w:spacing w:line="220" w:lineRule="auto" w:before="178" w:after="0"/>
        <w:ind w:left="1090" w:right="477" w:hanging="450"/>
        <w:jc w:val="left"/>
        <w:rPr>
          <w:sz w:val="24"/>
        </w:rPr>
      </w:pPr>
      <w:r>
        <w:rPr>
          <w:color w:val="231F20"/>
          <w:sz w:val="24"/>
        </w:rPr>
        <w:t>Set</w:t>
      </w:r>
      <w:r>
        <w:rPr>
          <w:color w:val="231F20"/>
          <w:spacing w:val="-4"/>
          <w:sz w:val="24"/>
        </w:rPr>
        <w:t> </w:t>
      </w:r>
      <w:r>
        <w:rPr>
          <w:color w:val="231F20"/>
          <w:sz w:val="24"/>
        </w:rPr>
        <w:t>up</w:t>
      </w:r>
      <w:r>
        <w:rPr>
          <w:color w:val="231F20"/>
          <w:spacing w:val="-3"/>
          <w:sz w:val="24"/>
        </w:rPr>
        <w:t> </w:t>
      </w:r>
      <w:r>
        <w:rPr>
          <w:color w:val="231F20"/>
          <w:sz w:val="24"/>
        </w:rPr>
        <w:t>a</w:t>
      </w:r>
      <w:r>
        <w:rPr>
          <w:color w:val="231F20"/>
          <w:spacing w:val="-4"/>
          <w:sz w:val="24"/>
        </w:rPr>
        <w:t> </w:t>
      </w:r>
      <w:r>
        <w:rPr>
          <w:color w:val="231F20"/>
          <w:sz w:val="24"/>
        </w:rPr>
        <w:t>gallery</w:t>
      </w:r>
      <w:r>
        <w:rPr>
          <w:color w:val="231F20"/>
          <w:spacing w:val="-3"/>
          <w:sz w:val="24"/>
        </w:rPr>
        <w:t> </w:t>
      </w:r>
      <w:r>
        <w:rPr>
          <w:color w:val="231F20"/>
          <w:sz w:val="24"/>
        </w:rPr>
        <w:t>walk</w:t>
      </w:r>
      <w:r>
        <w:rPr>
          <w:color w:val="231F20"/>
          <w:spacing w:val="-3"/>
          <w:sz w:val="24"/>
        </w:rPr>
        <w:t> </w:t>
      </w:r>
      <w:r>
        <w:rPr>
          <w:color w:val="231F20"/>
          <w:sz w:val="24"/>
        </w:rPr>
        <w:t>in</w:t>
      </w:r>
      <w:r>
        <w:rPr>
          <w:color w:val="231F20"/>
          <w:spacing w:val="-3"/>
          <w:sz w:val="24"/>
        </w:rPr>
        <w:t> </w:t>
      </w:r>
      <w:r>
        <w:rPr>
          <w:color w:val="231F20"/>
          <w:sz w:val="24"/>
        </w:rPr>
        <w:t>the</w:t>
      </w:r>
      <w:r>
        <w:rPr>
          <w:color w:val="231F20"/>
          <w:spacing w:val="-3"/>
          <w:sz w:val="24"/>
        </w:rPr>
        <w:t> </w:t>
      </w:r>
      <w:r>
        <w:rPr>
          <w:color w:val="231F20"/>
          <w:sz w:val="24"/>
        </w:rPr>
        <w:t>classroom.</w:t>
      </w:r>
      <w:r>
        <w:rPr>
          <w:color w:val="231F20"/>
          <w:spacing w:val="-4"/>
          <w:sz w:val="24"/>
        </w:rPr>
        <w:t> </w:t>
      </w:r>
      <w:r>
        <w:rPr>
          <w:color w:val="231F20"/>
          <w:sz w:val="24"/>
        </w:rPr>
        <w:t>Invite</w:t>
      </w:r>
      <w:r>
        <w:rPr>
          <w:color w:val="231F20"/>
          <w:spacing w:val="-3"/>
          <w:sz w:val="24"/>
        </w:rPr>
        <w:t> </w:t>
      </w:r>
      <w:r>
        <w:rPr>
          <w:color w:val="231F20"/>
          <w:sz w:val="24"/>
        </w:rPr>
        <w:t>other</w:t>
      </w:r>
      <w:r>
        <w:rPr>
          <w:color w:val="231F20"/>
          <w:spacing w:val="-3"/>
          <w:sz w:val="24"/>
        </w:rPr>
        <w:t> </w:t>
      </w:r>
      <w:r>
        <w:rPr>
          <w:color w:val="231F20"/>
          <w:sz w:val="24"/>
        </w:rPr>
        <w:t>classes</w:t>
      </w:r>
      <w:r>
        <w:rPr>
          <w:color w:val="231F20"/>
          <w:spacing w:val="-4"/>
          <w:sz w:val="24"/>
        </w:rPr>
        <w:t> </w:t>
      </w:r>
      <w:r>
        <w:rPr>
          <w:color w:val="231F20"/>
          <w:sz w:val="24"/>
        </w:rPr>
        <w:t>in</w:t>
      </w:r>
      <w:r>
        <w:rPr>
          <w:color w:val="231F20"/>
          <w:spacing w:val="-3"/>
          <w:sz w:val="24"/>
        </w:rPr>
        <w:t> </w:t>
      </w:r>
      <w:r>
        <w:rPr>
          <w:color w:val="231F20"/>
          <w:sz w:val="24"/>
        </w:rPr>
        <w:t>the</w:t>
      </w:r>
      <w:r>
        <w:rPr>
          <w:color w:val="231F20"/>
          <w:spacing w:val="-3"/>
          <w:sz w:val="24"/>
        </w:rPr>
        <w:t> </w:t>
      </w:r>
      <w:r>
        <w:rPr>
          <w:color w:val="231F20"/>
          <w:sz w:val="24"/>
        </w:rPr>
        <w:t>school</w:t>
      </w:r>
      <w:r>
        <w:rPr>
          <w:color w:val="231F20"/>
          <w:spacing w:val="-3"/>
          <w:sz w:val="24"/>
        </w:rPr>
        <w:t> </w:t>
      </w:r>
      <w:r>
        <w:rPr>
          <w:color w:val="231F20"/>
          <w:spacing w:val="-2"/>
          <w:sz w:val="24"/>
        </w:rPr>
        <w:t>and/or </w:t>
      </w:r>
      <w:r>
        <w:rPr>
          <w:color w:val="231F20"/>
          <w:sz w:val="24"/>
        </w:rPr>
        <w:t>family and community</w:t>
      </w:r>
      <w:r>
        <w:rPr>
          <w:color w:val="231F20"/>
          <w:spacing w:val="-1"/>
          <w:sz w:val="24"/>
        </w:rPr>
        <w:t> </w:t>
      </w:r>
      <w:r>
        <w:rPr>
          <w:color w:val="231F20"/>
          <w:sz w:val="24"/>
        </w:rPr>
        <w:t>members.</w:t>
      </w:r>
    </w:p>
    <w:p>
      <w:pPr>
        <w:pStyle w:val="ListParagraph"/>
        <w:numPr>
          <w:ilvl w:val="0"/>
          <w:numId w:val="1"/>
        </w:numPr>
        <w:tabs>
          <w:tab w:pos="1089" w:val="left" w:leader="none"/>
          <w:tab w:pos="1090" w:val="left" w:leader="none"/>
        </w:tabs>
        <w:spacing w:line="220" w:lineRule="auto" w:before="89" w:after="0"/>
        <w:ind w:left="1090" w:right="1343" w:hanging="450"/>
        <w:jc w:val="left"/>
        <w:rPr>
          <w:sz w:val="24"/>
        </w:rPr>
      </w:pPr>
      <w:r>
        <w:rPr>
          <w:color w:val="231F20"/>
          <w:sz w:val="24"/>
        </w:rPr>
        <w:t>For a final reflection activity, have students write a paragraph or multi- paragraph response on the following</w:t>
      </w:r>
      <w:r>
        <w:rPr>
          <w:color w:val="231F20"/>
          <w:spacing w:val="-4"/>
          <w:sz w:val="24"/>
        </w:rPr>
        <w:t> </w:t>
      </w:r>
      <w:r>
        <w:rPr>
          <w:color w:val="231F20"/>
          <w:sz w:val="24"/>
        </w:rPr>
        <w:t>question:</w:t>
      </w:r>
    </w:p>
    <w:p>
      <w:pPr>
        <w:pStyle w:val="BodyText"/>
        <w:spacing w:before="12"/>
        <w:rPr>
          <w:sz w:val="21"/>
        </w:rPr>
      </w:pPr>
    </w:p>
    <w:p>
      <w:pPr>
        <w:pStyle w:val="BodyText"/>
        <w:spacing w:line="220" w:lineRule="auto" w:before="1"/>
        <w:ind w:left="1090" w:right="983"/>
      </w:pPr>
      <w:r>
        <w:rPr>
          <w:color w:val="231F20"/>
        </w:rPr>
        <w:t>What can the world learn from the traditional ecological knowledge of Indigenous peoples?</w:t>
      </w:r>
    </w:p>
    <w:p>
      <w:pPr>
        <w:pStyle w:val="Heading2"/>
        <w:spacing w:before="222"/>
      </w:pPr>
      <w:r>
        <w:rPr>
          <w:color w:val="1F3C50"/>
        </w:rPr>
        <w:t>Explore</w:t>
      </w:r>
    </w:p>
    <w:p>
      <w:pPr>
        <w:pStyle w:val="BodyText"/>
        <w:spacing w:line="220" w:lineRule="auto" w:before="294"/>
        <w:ind w:left="460" w:right="1375"/>
      </w:pPr>
      <w:r>
        <w:rPr>
          <w:color w:val="231F20"/>
        </w:rPr>
        <w:t>Direct students to the Great Bear Rainforest educational website for further exploration.</w:t>
      </w:r>
    </w:p>
    <w:p>
      <w:pPr>
        <w:spacing w:after="0" w:line="220" w:lineRule="auto"/>
        <w:sectPr>
          <w:pgSz w:w="12240" w:h="15840"/>
          <w:pgMar w:header="0" w:footer="816" w:top="1260" w:bottom="1000" w:left="980" w:right="960"/>
        </w:sectPr>
      </w:pPr>
    </w:p>
    <w:p>
      <w:pPr>
        <w:pStyle w:val="Heading2"/>
        <w:spacing w:before="83"/>
      </w:pPr>
      <w:r>
        <w:rPr>
          <w:color w:val="1F3C50"/>
        </w:rPr>
        <w:t>Assess</w:t>
      </w:r>
    </w:p>
    <w:p>
      <w:pPr>
        <w:pStyle w:val="ListParagraph"/>
        <w:numPr>
          <w:ilvl w:val="0"/>
          <w:numId w:val="1"/>
        </w:numPr>
        <w:tabs>
          <w:tab w:pos="1089" w:val="left" w:leader="none"/>
          <w:tab w:pos="1090" w:val="left" w:leader="none"/>
        </w:tabs>
        <w:spacing w:line="220" w:lineRule="auto" w:before="114" w:after="0"/>
        <w:ind w:left="1089" w:right="811" w:hanging="450"/>
        <w:jc w:val="left"/>
        <w:rPr>
          <w:sz w:val="24"/>
        </w:rPr>
      </w:pPr>
      <w:r>
        <w:rPr>
          <w:color w:val="231F20"/>
          <w:spacing w:val="3"/>
          <w:sz w:val="24"/>
        </w:rPr>
        <w:t>As</w:t>
      </w:r>
      <w:r>
        <w:rPr>
          <w:color w:val="231F20"/>
          <w:spacing w:val="-5"/>
          <w:sz w:val="24"/>
        </w:rPr>
        <w:t> </w:t>
      </w:r>
      <w:r>
        <w:rPr>
          <w:color w:val="231F20"/>
          <w:sz w:val="24"/>
        </w:rPr>
        <w:t>students</w:t>
      </w:r>
      <w:r>
        <w:rPr>
          <w:color w:val="231F20"/>
          <w:spacing w:val="-4"/>
          <w:sz w:val="24"/>
        </w:rPr>
        <w:t> </w:t>
      </w:r>
      <w:r>
        <w:rPr>
          <w:color w:val="231F20"/>
          <w:sz w:val="24"/>
        </w:rPr>
        <w:t>are</w:t>
      </w:r>
      <w:r>
        <w:rPr>
          <w:color w:val="231F20"/>
          <w:spacing w:val="-4"/>
          <w:sz w:val="24"/>
        </w:rPr>
        <w:t> </w:t>
      </w:r>
      <w:r>
        <w:rPr>
          <w:color w:val="231F20"/>
          <w:sz w:val="24"/>
        </w:rPr>
        <w:t>researching</w:t>
      </w:r>
      <w:r>
        <w:rPr>
          <w:color w:val="231F20"/>
          <w:spacing w:val="-5"/>
          <w:sz w:val="24"/>
        </w:rPr>
        <w:t> </w:t>
      </w:r>
      <w:r>
        <w:rPr>
          <w:color w:val="231F20"/>
          <w:sz w:val="24"/>
        </w:rPr>
        <w:t>to</w:t>
      </w:r>
      <w:r>
        <w:rPr>
          <w:color w:val="231F20"/>
          <w:spacing w:val="-4"/>
          <w:sz w:val="24"/>
        </w:rPr>
        <w:t> </w:t>
      </w:r>
      <w:r>
        <w:rPr>
          <w:color w:val="231F20"/>
          <w:sz w:val="24"/>
        </w:rPr>
        <w:t>complete</w:t>
      </w:r>
      <w:r>
        <w:rPr>
          <w:color w:val="231F20"/>
          <w:spacing w:val="-4"/>
          <w:sz w:val="24"/>
        </w:rPr>
        <w:t> </w:t>
      </w:r>
      <w:r>
        <w:rPr>
          <w:color w:val="231F20"/>
          <w:sz w:val="24"/>
        </w:rPr>
        <w:t>Option</w:t>
      </w:r>
      <w:r>
        <w:rPr>
          <w:color w:val="231F20"/>
          <w:spacing w:val="-4"/>
          <w:sz w:val="24"/>
        </w:rPr>
        <w:t> </w:t>
      </w:r>
      <w:r>
        <w:rPr>
          <w:color w:val="231F20"/>
          <w:sz w:val="24"/>
        </w:rPr>
        <w:t>A</w:t>
      </w:r>
      <w:r>
        <w:rPr>
          <w:color w:val="231F20"/>
          <w:spacing w:val="-5"/>
          <w:sz w:val="24"/>
        </w:rPr>
        <w:t> </w:t>
      </w:r>
      <w:r>
        <w:rPr>
          <w:color w:val="231F20"/>
          <w:sz w:val="24"/>
        </w:rPr>
        <w:t>or</w:t>
      </w:r>
      <w:r>
        <w:rPr>
          <w:color w:val="231F20"/>
          <w:spacing w:val="-5"/>
          <w:sz w:val="24"/>
        </w:rPr>
        <w:t> </w:t>
      </w:r>
      <w:r>
        <w:rPr>
          <w:color w:val="231F20"/>
          <w:sz w:val="24"/>
        </w:rPr>
        <w:t>Option</w:t>
      </w:r>
      <w:r>
        <w:rPr>
          <w:color w:val="231F20"/>
          <w:spacing w:val="-4"/>
          <w:sz w:val="24"/>
        </w:rPr>
        <w:t> </w:t>
      </w:r>
      <w:r>
        <w:rPr>
          <w:color w:val="231F20"/>
          <w:sz w:val="24"/>
        </w:rPr>
        <w:t>B,</w:t>
      </w:r>
      <w:r>
        <w:rPr>
          <w:color w:val="231F20"/>
          <w:spacing w:val="-4"/>
          <w:sz w:val="24"/>
        </w:rPr>
        <w:t> </w:t>
      </w:r>
      <w:r>
        <w:rPr>
          <w:color w:val="231F20"/>
          <w:sz w:val="24"/>
        </w:rPr>
        <w:t>ask</w:t>
      </w:r>
      <w:r>
        <w:rPr>
          <w:color w:val="231F20"/>
          <w:spacing w:val="-5"/>
          <w:sz w:val="24"/>
        </w:rPr>
        <w:t> </w:t>
      </w:r>
      <w:r>
        <w:rPr>
          <w:color w:val="231F20"/>
          <w:sz w:val="24"/>
        </w:rPr>
        <w:t>informal questions to determine</w:t>
      </w:r>
      <w:r>
        <w:rPr>
          <w:color w:val="231F20"/>
          <w:spacing w:val="-1"/>
          <w:sz w:val="24"/>
        </w:rPr>
        <w:t> </w:t>
      </w:r>
      <w:r>
        <w:rPr>
          <w:color w:val="231F20"/>
          <w:sz w:val="24"/>
        </w:rPr>
        <w:t>understanding.</w:t>
      </w:r>
    </w:p>
    <w:p>
      <w:pPr>
        <w:pStyle w:val="ListParagraph"/>
        <w:numPr>
          <w:ilvl w:val="0"/>
          <w:numId w:val="1"/>
        </w:numPr>
        <w:tabs>
          <w:tab w:pos="1089" w:val="left" w:leader="none"/>
          <w:tab w:pos="1090" w:val="left" w:leader="none"/>
        </w:tabs>
        <w:spacing w:line="220" w:lineRule="auto" w:before="88" w:after="0"/>
        <w:ind w:left="1089" w:right="1171" w:hanging="450"/>
        <w:jc w:val="left"/>
        <w:rPr>
          <w:sz w:val="24"/>
        </w:rPr>
      </w:pPr>
      <w:r>
        <w:rPr>
          <w:color w:val="231F20"/>
          <w:sz w:val="24"/>
        </w:rPr>
        <w:t>Do the 2D or 3D replicas and presentations reflect student research</w:t>
      </w:r>
      <w:r>
        <w:rPr>
          <w:color w:val="231F20"/>
          <w:spacing w:val="-36"/>
          <w:sz w:val="24"/>
        </w:rPr>
        <w:t> </w:t>
      </w:r>
      <w:r>
        <w:rPr>
          <w:color w:val="231F20"/>
          <w:sz w:val="24"/>
        </w:rPr>
        <w:t>and understanding of harvesting</w:t>
      </w:r>
      <w:r>
        <w:rPr>
          <w:color w:val="231F20"/>
          <w:spacing w:val="-1"/>
          <w:sz w:val="24"/>
        </w:rPr>
        <w:t> </w:t>
      </w:r>
      <w:r>
        <w:rPr>
          <w:color w:val="231F20"/>
          <w:sz w:val="24"/>
        </w:rPr>
        <w:t>practices?</w:t>
      </w:r>
    </w:p>
    <w:p>
      <w:pPr>
        <w:pStyle w:val="ListParagraph"/>
        <w:numPr>
          <w:ilvl w:val="0"/>
          <w:numId w:val="1"/>
        </w:numPr>
        <w:tabs>
          <w:tab w:pos="1089" w:val="left" w:leader="none"/>
          <w:tab w:pos="1090" w:val="left" w:leader="none"/>
        </w:tabs>
        <w:spacing w:line="240" w:lineRule="auto" w:before="68" w:after="0"/>
        <w:ind w:left="1089" w:right="0" w:hanging="451"/>
        <w:jc w:val="left"/>
        <w:rPr>
          <w:sz w:val="24"/>
        </w:rPr>
      </w:pPr>
      <w:r>
        <w:rPr>
          <w:color w:val="231F20"/>
          <w:sz w:val="24"/>
        </w:rPr>
        <w:t>Rubric: Self-assessment– Harvesting</w:t>
      </w:r>
      <w:r>
        <w:rPr>
          <w:color w:val="231F20"/>
          <w:spacing w:val="-1"/>
          <w:sz w:val="24"/>
        </w:rPr>
        <w:t> </w:t>
      </w:r>
      <w:r>
        <w:rPr>
          <w:color w:val="231F20"/>
          <w:sz w:val="24"/>
        </w:rPr>
        <w:t>Project</w:t>
      </w:r>
    </w:p>
    <w:p>
      <w:pPr>
        <w:pStyle w:val="Heading2"/>
        <w:spacing w:before="218"/>
      </w:pPr>
      <w:r>
        <w:rPr>
          <w:color w:val="1F3C50"/>
        </w:rPr>
        <w:t>Go Beyond</w:t>
      </w:r>
    </w:p>
    <w:p>
      <w:pPr>
        <w:pStyle w:val="ListParagraph"/>
        <w:numPr>
          <w:ilvl w:val="0"/>
          <w:numId w:val="1"/>
        </w:numPr>
        <w:tabs>
          <w:tab w:pos="1089" w:val="left" w:leader="none"/>
          <w:tab w:pos="1090" w:val="left" w:leader="none"/>
        </w:tabs>
        <w:spacing w:line="220" w:lineRule="auto" w:before="114" w:after="0"/>
        <w:ind w:left="1089" w:right="533" w:hanging="450"/>
        <w:jc w:val="left"/>
        <w:rPr>
          <w:sz w:val="24"/>
        </w:rPr>
      </w:pPr>
      <w:r>
        <w:rPr>
          <w:color w:val="231F20"/>
          <w:sz w:val="24"/>
        </w:rPr>
        <w:t>If possible, arrange for a local First Nations storyteller to visit the class to tell</w:t>
      </w:r>
      <w:r>
        <w:rPr>
          <w:color w:val="231F20"/>
          <w:spacing w:val="-32"/>
          <w:sz w:val="24"/>
        </w:rPr>
        <w:t> </w:t>
      </w:r>
      <w:r>
        <w:rPr>
          <w:color w:val="231F20"/>
          <w:sz w:val="24"/>
        </w:rPr>
        <w:t>a </w:t>
      </w:r>
      <w:r>
        <w:rPr>
          <w:color w:val="231F20"/>
          <w:spacing w:val="2"/>
          <w:sz w:val="24"/>
        </w:rPr>
        <w:t>story </w:t>
      </w:r>
      <w:r>
        <w:rPr>
          <w:color w:val="231F20"/>
          <w:sz w:val="24"/>
        </w:rPr>
        <w:t>that exemplifies TEK and local sense of</w:t>
      </w:r>
      <w:r>
        <w:rPr>
          <w:color w:val="231F20"/>
          <w:spacing w:val="-8"/>
          <w:sz w:val="24"/>
        </w:rPr>
        <w:t> </w:t>
      </w:r>
      <w:r>
        <w:rPr>
          <w:color w:val="231F20"/>
          <w:sz w:val="24"/>
        </w:rPr>
        <w:t>place.</w:t>
      </w:r>
    </w:p>
    <w:p>
      <w:pPr>
        <w:pStyle w:val="ListParagraph"/>
        <w:numPr>
          <w:ilvl w:val="0"/>
          <w:numId w:val="1"/>
        </w:numPr>
        <w:tabs>
          <w:tab w:pos="1089" w:val="left" w:leader="none"/>
          <w:tab w:pos="1090" w:val="left" w:leader="none"/>
        </w:tabs>
        <w:spacing w:line="220" w:lineRule="auto" w:before="89" w:after="0"/>
        <w:ind w:left="1089" w:right="1225" w:hanging="450"/>
        <w:jc w:val="left"/>
        <w:rPr>
          <w:sz w:val="24"/>
        </w:rPr>
      </w:pPr>
      <w:r>
        <w:rPr>
          <w:color w:val="231F20"/>
          <w:sz w:val="24"/>
        </w:rPr>
        <w:t>Arrange a field trip “on the land” with an Indigenous elder or</w:t>
      </w:r>
      <w:r>
        <w:rPr>
          <w:color w:val="231F20"/>
          <w:spacing w:val="-41"/>
          <w:sz w:val="24"/>
        </w:rPr>
        <w:t> </w:t>
      </w:r>
      <w:r>
        <w:rPr>
          <w:color w:val="231F20"/>
          <w:sz w:val="24"/>
        </w:rPr>
        <w:t>knowledge keeper to discuss traditional ecological</w:t>
      </w:r>
      <w:r>
        <w:rPr>
          <w:color w:val="231F20"/>
          <w:spacing w:val="-5"/>
          <w:sz w:val="24"/>
        </w:rPr>
        <w:t> </w:t>
      </w:r>
      <w:r>
        <w:rPr>
          <w:color w:val="231F20"/>
          <w:sz w:val="24"/>
        </w:rPr>
        <w:t>practices.</w:t>
      </w:r>
    </w:p>
    <w:p>
      <w:pPr>
        <w:pStyle w:val="ListParagraph"/>
        <w:numPr>
          <w:ilvl w:val="0"/>
          <w:numId w:val="1"/>
        </w:numPr>
        <w:tabs>
          <w:tab w:pos="1089" w:val="left" w:leader="none"/>
          <w:tab w:pos="1090" w:val="left" w:leader="none"/>
        </w:tabs>
        <w:spacing w:line="240" w:lineRule="auto" w:before="68" w:after="0"/>
        <w:ind w:left="1089" w:right="0" w:hanging="451"/>
        <w:jc w:val="left"/>
        <w:rPr>
          <w:sz w:val="24"/>
        </w:rPr>
      </w:pPr>
      <w:r>
        <w:rPr>
          <w:color w:val="231F20"/>
          <w:sz w:val="24"/>
        </w:rPr>
        <w:t>Have students research TEK in their local</w:t>
      </w:r>
      <w:r>
        <w:rPr>
          <w:color w:val="231F20"/>
          <w:spacing w:val="-4"/>
          <w:sz w:val="24"/>
        </w:rPr>
        <w:t> </w:t>
      </w:r>
      <w:r>
        <w:rPr>
          <w:color w:val="231F20"/>
          <w:sz w:val="24"/>
        </w:rPr>
        <w:t>region.</w:t>
      </w:r>
    </w:p>
    <w:p>
      <w:pPr>
        <w:pStyle w:val="ListParagraph"/>
        <w:numPr>
          <w:ilvl w:val="0"/>
          <w:numId w:val="1"/>
        </w:numPr>
        <w:tabs>
          <w:tab w:pos="1089" w:val="left" w:leader="none"/>
          <w:tab w:pos="1090" w:val="left" w:leader="none"/>
        </w:tabs>
        <w:spacing w:line="220" w:lineRule="auto" w:before="84" w:after="0"/>
        <w:ind w:left="1089" w:right="883" w:hanging="450"/>
        <w:jc w:val="left"/>
        <w:rPr>
          <w:sz w:val="24"/>
        </w:rPr>
      </w:pPr>
      <w:r>
        <w:rPr>
          <w:color w:val="231F20"/>
          <w:sz w:val="24"/>
        </w:rPr>
        <w:t>Students write a letter to the government or an environmental agency</w:t>
      </w:r>
      <w:r>
        <w:rPr>
          <w:color w:val="231F20"/>
          <w:spacing w:val="-28"/>
          <w:sz w:val="24"/>
        </w:rPr>
        <w:t> </w:t>
      </w:r>
      <w:r>
        <w:rPr>
          <w:color w:val="231F20"/>
          <w:sz w:val="24"/>
        </w:rPr>
        <w:t>that suggests ways that traditional practices could be used</w:t>
      </w:r>
      <w:r>
        <w:rPr>
          <w:color w:val="231F20"/>
          <w:spacing w:val="-6"/>
          <w:sz w:val="24"/>
        </w:rPr>
        <w:t> </w:t>
      </w:r>
      <w:r>
        <w:rPr>
          <w:color w:val="231F20"/>
          <w:spacing w:val="-3"/>
          <w:sz w:val="24"/>
        </w:rPr>
        <w:t>today.</w:t>
      </w:r>
    </w:p>
    <w:p>
      <w:pPr>
        <w:spacing w:after="0" w:line="220" w:lineRule="auto"/>
        <w:jc w:val="left"/>
        <w:rPr>
          <w:sz w:val="24"/>
        </w:rPr>
        <w:sectPr>
          <w:pgSz w:w="12240" w:h="15840"/>
          <w:pgMar w:header="0" w:footer="816" w:top="1260" w:bottom="1000" w:left="980" w:right="960"/>
        </w:sectPr>
      </w:pPr>
    </w:p>
    <w:p>
      <w:pPr>
        <w:pStyle w:val="BodyText"/>
        <w:spacing w:before="11"/>
        <w:rPr>
          <w:sz w:val="63"/>
        </w:rPr>
      </w:pPr>
    </w:p>
    <w:p>
      <w:pPr>
        <w:spacing w:before="0"/>
        <w:ind w:left="460" w:right="0" w:firstLine="0"/>
        <w:jc w:val="left"/>
        <w:rPr>
          <w:rFonts w:ascii="OpenSans-Semibold"/>
          <w:b/>
          <w:sz w:val="32"/>
        </w:rPr>
      </w:pPr>
      <w:r>
        <w:rPr>
          <w:rFonts w:ascii="OpenSans-Semibold"/>
          <w:b/>
          <w:color w:val="1F3C50"/>
          <w:sz w:val="32"/>
        </w:rPr>
        <w:t>Scale</w:t>
      </w:r>
    </w:p>
    <w:p>
      <w:pPr>
        <w:pStyle w:val="Heading1"/>
      </w:pPr>
      <w:r>
        <w:rPr/>
        <w:br w:type="column"/>
      </w:r>
      <w:r>
        <w:rPr>
          <w:color w:val="003044"/>
        </w:rPr>
        <w:t>Self-assessment - Harvesting Project</w:t>
      </w:r>
    </w:p>
    <w:p>
      <w:pPr>
        <w:spacing w:after="0"/>
        <w:sectPr>
          <w:pgSz w:w="12240" w:h="15840"/>
          <w:pgMar w:header="0" w:footer="816" w:top="1260" w:bottom="1000" w:left="980" w:right="960"/>
          <w:cols w:num="2" w:equalWidth="0">
            <w:col w:w="1294" w:space="354"/>
            <w:col w:w="8652"/>
          </w:cols>
        </w:sectPr>
      </w:pPr>
    </w:p>
    <w:p>
      <w:pPr>
        <w:pStyle w:val="BodyText"/>
        <w:tabs>
          <w:tab w:pos="1179" w:val="left" w:leader="none"/>
        </w:tabs>
        <w:spacing w:before="94"/>
        <w:ind w:left="460"/>
      </w:pPr>
      <w:r>
        <w:rPr>
          <w:color w:val="231F20"/>
        </w:rPr>
        <w:t>4</w:t>
        <w:tab/>
        <w:t>Extending</w:t>
      </w:r>
    </w:p>
    <w:p>
      <w:pPr>
        <w:pStyle w:val="BodyText"/>
        <w:tabs>
          <w:tab w:pos="1179" w:val="left" w:leader="none"/>
        </w:tabs>
        <w:spacing w:before="153"/>
        <w:ind w:left="460"/>
      </w:pPr>
      <w:r>
        <w:rPr>
          <w:color w:val="231F20"/>
        </w:rPr>
        <w:t>3</w:t>
        <w:tab/>
        <w:t>Proficient</w:t>
      </w:r>
    </w:p>
    <w:p>
      <w:pPr>
        <w:pStyle w:val="BodyText"/>
        <w:tabs>
          <w:tab w:pos="1179" w:val="left" w:leader="none"/>
        </w:tabs>
        <w:spacing w:before="153"/>
        <w:ind w:left="460"/>
      </w:pPr>
      <w:r>
        <w:rPr>
          <w:color w:val="231F20"/>
        </w:rPr>
        <w:t>2</w:t>
        <w:tab/>
        <w:t>Developing</w:t>
      </w:r>
    </w:p>
    <w:p>
      <w:pPr>
        <w:pStyle w:val="BodyText"/>
        <w:tabs>
          <w:tab w:pos="1179" w:val="left" w:leader="none"/>
        </w:tabs>
        <w:spacing w:before="153"/>
        <w:ind w:left="460"/>
      </w:pPr>
      <w:r>
        <w:rPr>
          <w:color w:val="231F20"/>
        </w:rPr>
        <w:t>1</w:t>
        <w:tab/>
        <w:t>Emerging</w:t>
      </w:r>
    </w:p>
    <w:p>
      <w:pPr>
        <w:pStyle w:val="BodyText"/>
        <w:spacing w:before="1"/>
        <w:rPr>
          <w:sz w:val="13"/>
        </w:rPr>
      </w:pPr>
    </w:p>
    <w:tbl>
      <w:tblPr>
        <w:tblW w:w="0" w:type="auto"/>
        <w:jc w:val="left"/>
        <w:tblInd w:w="521" w:type="dxa"/>
        <w:tblBorders>
          <w:top w:val="single" w:sz="12" w:space="0" w:color="8A969A"/>
          <w:left w:val="single" w:sz="12" w:space="0" w:color="8A969A"/>
          <w:bottom w:val="single" w:sz="12" w:space="0" w:color="8A969A"/>
          <w:right w:val="single" w:sz="12" w:space="0" w:color="8A969A"/>
          <w:insideH w:val="single" w:sz="12" w:space="0" w:color="8A969A"/>
          <w:insideV w:val="single" w:sz="12" w:space="0" w:color="8A969A"/>
        </w:tblBorders>
        <w:tblLayout w:type="fixed"/>
        <w:tblCellMar>
          <w:top w:w="0" w:type="dxa"/>
          <w:left w:w="0" w:type="dxa"/>
          <w:bottom w:w="0" w:type="dxa"/>
          <w:right w:w="0" w:type="dxa"/>
        </w:tblCellMar>
        <w:tblLook w:val="01E0"/>
      </w:tblPr>
      <w:tblGrid>
        <w:gridCol w:w="3543"/>
        <w:gridCol w:w="2637"/>
        <w:gridCol w:w="2607"/>
      </w:tblGrid>
      <w:tr>
        <w:trPr>
          <w:trHeight w:val="442" w:hRule="atLeast"/>
        </w:trPr>
        <w:tc>
          <w:tcPr>
            <w:tcW w:w="3543" w:type="dxa"/>
            <w:tcBorders>
              <w:top w:val="nil"/>
              <w:bottom w:val="nil"/>
              <w:right w:val="nil"/>
            </w:tcBorders>
            <w:shd w:val="clear" w:color="auto" w:fill="003144"/>
          </w:tcPr>
          <w:p>
            <w:pPr>
              <w:pStyle w:val="TableParagraph"/>
              <w:spacing w:before="85"/>
              <w:ind w:left="1517" w:right="1492"/>
              <w:jc w:val="center"/>
              <w:rPr>
                <w:rFonts w:ascii="OpenSans-Semibold"/>
                <w:b/>
                <w:sz w:val="21"/>
              </w:rPr>
            </w:pPr>
            <w:r>
              <w:rPr>
                <w:rFonts w:ascii="OpenSans-Semibold"/>
                <w:b/>
                <w:color w:val="FFFFFF"/>
                <w:sz w:val="21"/>
              </w:rPr>
              <w:t>I can</w:t>
            </w:r>
          </w:p>
        </w:tc>
        <w:tc>
          <w:tcPr>
            <w:tcW w:w="2637" w:type="dxa"/>
            <w:tcBorders>
              <w:top w:val="nil"/>
              <w:left w:val="nil"/>
              <w:bottom w:val="nil"/>
              <w:right w:val="nil"/>
            </w:tcBorders>
            <w:shd w:val="clear" w:color="auto" w:fill="003144"/>
          </w:tcPr>
          <w:p>
            <w:pPr>
              <w:pStyle w:val="TableParagraph"/>
              <w:spacing w:before="85"/>
              <w:ind w:left="544"/>
              <w:rPr>
                <w:rFonts w:ascii="OpenSans-Semibold"/>
                <w:b/>
                <w:sz w:val="21"/>
              </w:rPr>
            </w:pPr>
            <w:r>
              <w:rPr>
                <w:rFonts w:ascii="OpenSans-Semibold"/>
                <w:b/>
                <w:color w:val="FFFFFF"/>
                <w:sz w:val="21"/>
              </w:rPr>
              <w:t>On a scale:1 - 4</w:t>
            </w:r>
          </w:p>
        </w:tc>
        <w:tc>
          <w:tcPr>
            <w:tcW w:w="2607" w:type="dxa"/>
            <w:tcBorders>
              <w:top w:val="nil"/>
              <w:left w:val="nil"/>
              <w:bottom w:val="nil"/>
            </w:tcBorders>
            <w:shd w:val="clear" w:color="auto" w:fill="003144"/>
          </w:tcPr>
          <w:p>
            <w:pPr>
              <w:pStyle w:val="TableParagraph"/>
              <w:spacing w:before="85"/>
              <w:ind w:left="845"/>
              <w:rPr>
                <w:rFonts w:ascii="OpenSans-Semibold"/>
                <w:b/>
                <w:sz w:val="21"/>
              </w:rPr>
            </w:pPr>
            <w:r>
              <w:rPr>
                <w:rFonts w:ascii="OpenSans-Semibold"/>
                <w:b/>
                <w:color w:val="FFFFFF"/>
                <w:sz w:val="21"/>
              </w:rPr>
              <w:t>Evidence</w:t>
            </w:r>
          </w:p>
        </w:tc>
      </w:tr>
      <w:tr>
        <w:trPr>
          <w:trHeight w:val="1791" w:hRule="atLeast"/>
        </w:trPr>
        <w:tc>
          <w:tcPr>
            <w:tcW w:w="3543" w:type="dxa"/>
            <w:tcBorders>
              <w:top w:val="nil"/>
              <w:right w:val="nil"/>
            </w:tcBorders>
            <w:shd w:val="clear" w:color="auto" w:fill="E1DDAF"/>
          </w:tcPr>
          <w:p>
            <w:pPr>
              <w:pStyle w:val="TableParagraph"/>
              <w:rPr>
                <w:sz w:val="26"/>
              </w:rPr>
            </w:pPr>
          </w:p>
          <w:p>
            <w:pPr>
              <w:pStyle w:val="TableParagraph"/>
              <w:spacing w:line="268" w:lineRule="auto" w:before="218"/>
              <w:ind w:left="399"/>
              <w:rPr>
                <w:sz w:val="19"/>
              </w:rPr>
            </w:pPr>
            <w:r>
              <w:rPr>
                <w:color w:val="003144"/>
                <w:sz w:val="19"/>
              </w:rPr>
              <w:t>I can experiment with diﬀerent approaches to solve problems.</w:t>
            </w:r>
          </w:p>
        </w:tc>
        <w:tc>
          <w:tcPr>
            <w:tcW w:w="2637" w:type="dxa"/>
            <w:tcBorders>
              <w:top w:val="nil"/>
              <w:left w:val="nil"/>
            </w:tcBorders>
          </w:tcPr>
          <w:p>
            <w:pPr>
              <w:pStyle w:val="TableParagraph"/>
              <w:rPr>
                <w:rFonts w:ascii="Times New Roman"/>
                <w:sz w:val="20"/>
              </w:rPr>
            </w:pPr>
          </w:p>
        </w:tc>
        <w:tc>
          <w:tcPr>
            <w:tcW w:w="2607" w:type="dxa"/>
            <w:tcBorders>
              <w:top w:val="nil"/>
            </w:tcBorders>
          </w:tcPr>
          <w:p>
            <w:pPr>
              <w:pStyle w:val="TableParagraph"/>
              <w:rPr>
                <w:rFonts w:ascii="Times New Roman"/>
                <w:sz w:val="20"/>
              </w:rPr>
            </w:pPr>
          </w:p>
        </w:tc>
      </w:tr>
      <w:tr>
        <w:trPr>
          <w:trHeight w:val="1738" w:hRule="atLeast"/>
        </w:trPr>
        <w:tc>
          <w:tcPr>
            <w:tcW w:w="3543" w:type="dxa"/>
            <w:tcBorders>
              <w:right w:val="nil"/>
            </w:tcBorders>
            <w:shd w:val="clear" w:color="auto" w:fill="E1DDAF"/>
          </w:tcPr>
          <w:p>
            <w:pPr>
              <w:pStyle w:val="TableParagraph"/>
              <w:rPr>
                <w:sz w:val="26"/>
              </w:rPr>
            </w:pPr>
          </w:p>
          <w:p>
            <w:pPr>
              <w:pStyle w:val="TableParagraph"/>
              <w:spacing w:line="268" w:lineRule="auto" w:before="214"/>
              <w:ind w:left="399" w:right="252"/>
              <w:rPr>
                <w:sz w:val="19"/>
              </w:rPr>
            </w:pPr>
            <w:r>
              <w:rPr>
                <w:color w:val="003144"/>
                <w:sz w:val="19"/>
              </w:rPr>
              <w:t>I can work with others to achieve a common goal; I do my share.</w:t>
            </w:r>
          </w:p>
        </w:tc>
        <w:tc>
          <w:tcPr>
            <w:tcW w:w="2637" w:type="dxa"/>
            <w:tcBorders>
              <w:left w:val="nil"/>
            </w:tcBorders>
          </w:tcPr>
          <w:p>
            <w:pPr>
              <w:pStyle w:val="TableParagraph"/>
              <w:rPr>
                <w:rFonts w:ascii="Times New Roman"/>
                <w:sz w:val="20"/>
              </w:rPr>
            </w:pPr>
          </w:p>
        </w:tc>
        <w:tc>
          <w:tcPr>
            <w:tcW w:w="2607" w:type="dxa"/>
          </w:tcPr>
          <w:p>
            <w:pPr>
              <w:pStyle w:val="TableParagraph"/>
              <w:rPr>
                <w:rFonts w:ascii="Times New Roman"/>
                <w:sz w:val="20"/>
              </w:rPr>
            </w:pPr>
          </w:p>
        </w:tc>
      </w:tr>
      <w:tr>
        <w:trPr>
          <w:trHeight w:val="1912" w:hRule="atLeast"/>
        </w:trPr>
        <w:tc>
          <w:tcPr>
            <w:tcW w:w="3543" w:type="dxa"/>
            <w:tcBorders>
              <w:right w:val="nil"/>
            </w:tcBorders>
            <w:shd w:val="clear" w:color="auto" w:fill="E1DDAF"/>
          </w:tcPr>
          <w:p>
            <w:pPr>
              <w:pStyle w:val="TableParagraph"/>
              <w:rPr>
                <w:sz w:val="26"/>
              </w:rPr>
            </w:pPr>
          </w:p>
          <w:p>
            <w:pPr>
              <w:pStyle w:val="TableParagraph"/>
              <w:spacing w:before="13"/>
              <w:rPr>
                <w:sz w:val="19"/>
              </w:rPr>
            </w:pPr>
          </w:p>
          <w:p>
            <w:pPr>
              <w:pStyle w:val="TableParagraph"/>
              <w:spacing w:line="268" w:lineRule="auto"/>
              <w:ind w:left="304" w:right="382"/>
              <w:rPr>
                <w:sz w:val="19"/>
              </w:rPr>
            </w:pPr>
            <w:r>
              <w:rPr>
                <w:color w:val="003144"/>
                <w:sz w:val="19"/>
              </w:rPr>
              <w:t>I can generate my own ideas and build on others’ ideas.</w:t>
            </w:r>
          </w:p>
        </w:tc>
        <w:tc>
          <w:tcPr>
            <w:tcW w:w="2637" w:type="dxa"/>
            <w:tcBorders>
              <w:left w:val="nil"/>
            </w:tcBorders>
          </w:tcPr>
          <w:p>
            <w:pPr>
              <w:pStyle w:val="TableParagraph"/>
              <w:rPr>
                <w:rFonts w:ascii="Times New Roman"/>
                <w:sz w:val="20"/>
              </w:rPr>
            </w:pPr>
          </w:p>
        </w:tc>
        <w:tc>
          <w:tcPr>
            <w:tcW w:w="2607" w:type="dxa"/>
          </w:tcPr>
          <w:p>
            <w:pPr>
              <w:pStyle w:val="TableParagraph"/>
              <w:rPr>
                <w:rFonts w:ascii="Times New Roman"/>
                <w:sz w:val="20"/>
              </w:rPr>
            </w:pPr>
          </w:p>
        </w:tc>
      </w:tr>
      <w:tr>
        <w:trPr>
          <w:trHeight w:val="1719" w:hRule="atLeast"/>
        </w:trPr>
        <w:tc>
          <w:tcPr>
            <w:tcW w:w="3543" w:type="dxa"/>
            <w:tcBorders>
              <w:right w:val="nil"/>
            </w:tcBorders>
            <w:shd w:val="clear" w:color="auto" w:fill="E1DDAF"/>
          </w:tcPr>
          <w:p>
            <w:pPr>
              <w:pStyle w:val="TableParagraph"/>
              <w:spacing w:before="3"/>
              <w:rPr>
                <w:sz w:val="28"/>
              </w:rPr>
            </w:pPr>
          </w:p>
          <w:p>
            <w:pPr>
              <w:pStyle w:val="TableParagraph"/>
              <w:spacing w:line="268" w:lineRule="auto"/>
              <w:ind w:left="399"/>
              <w:rPr>
                <w:sz w:val="19"/>
              </w:rPr>
            </w:pPr>
            <w:r>
              <w:rPr>
                <w:color w:val="003144"/>
                <w:sz w:val="19"/>
              </w:rPr>
              <w:t>I can participate in building and presenting a</w:t>
            </w:r>
          </w:p>
          <w:p>
            <w:pPr>
              <w:pStyle w:val="TableParagraph"/>
              <w:ind w:left="399"/>
              <w:rPr>
                <w:sz w:val="19"/>
              </w:rPr>
            </w:pPr>
            <w:r>
              <w:rPr>
                <w:color w:val="003144"/>
                <w:sz w:val="19"/>
              </w:rPr>
              <w:t>group project.</w:t>
            </w:r>
          </w:p>
        </w:tc>
        <w:tc>
          <w:tcPr>
            <w:tcW w:w="2637" w:type="dxa"/>
            <w:tcBorders>
              <w:left w:val="nil"/>
            </w:tcBorders>
          </w:tcPr>
          <w:p>
            <w:pPr>
              <w:pStyle w:val="TableParagraph"/>
              <w:rPr>
                <w:rFonts w:ascii="Times New Roman"/>
                <w:sz w:val="20"/>
              </w:rPr>
            </w:pPr>
          </w:p>
        </w:tc>
        <w:tc>
          <w:tcPr>
            <w:tcW w:w="2607" w:type="dxa"/>
          </w:tcPr>
          <w:p>
            <w:pPr>
              <w:pStyle w:val="TableParagraph"/>
              <w:rPr>
                <w:rFonts w:ascii="Times New Roman"/>
                <w:sz w:val="20"/>
              </w:rPr>
            </w:pPr>
          </w:p>
        </w:tc>
      </w:tr>
      <w:tr>
        <w:trPr>
          <w:trHeight w:val="1713" w:hRule="atLeast"/>
        </w:trPr>
        <w:tc>
          <w:tcPr>
            <w:tcW w:w="3543" w:type="dxa"/>
            <w:tcBorders>
              <w:bottom w:val="single" w:sz="48" w:space="0" w:color="8A979B"/>
              <w:right w:val="nil"/>
            </w:tcBorders>
            <w:shd w:val="clear" w:color="auto" w:fill="E1DDAF"/>
          </w:tcPr>
          <w:p>
            <w:pPr>
              <w:pStyle w:val="TableParagraph"/>
              <w:rPr>
                <w:sz w:val="26"/>
              </w:rPr>
            </w:pPr>
          </w:p>
          <w:p>
            <w:pPr>
              <w:pStyle w:val="TableParagraph"/>
              <w:spacing w:line="268" w:lineRule="auto" w:before="186"/>
              <w:ind w:left="399"/>
              <w:rPr>
                <w:sz w:val="19"/>
              </w:rPr>
            </w:pPr>
            <w:r>
              <w:rPr>
                <w:color w:val="003144"/>
                <w:sz w:val="19"/>
              </w:rPr>
              <w:t>I can celebrate my eﬀorts and accomplishments.</w:t>
            </w:r>
          </w:p>
        </w:tc>
        <w:tc>
          <w:tcPr>
            <w:tcW w:w="2637" w:type="dxa"/>
            <w:tcBorders>
              <w:left w:val="nil"/>
              <w:bottom w:val="single" w:sz="48" w:space="0" w:color="8A979B"/>
            </w:tcBorders>
          </w:tcPr>
          <w:p>
            <w:pPr>
              <w:pStyle w:val="TableParagraph"/>
              <w:rPr>
                <w:rFonts w:ascii="Times New Roman"/>
                <w:sz w:val="20"/>
              </w:rPr>
            </w:pPr>
          </w:p>
        </w:tc>
        <w:tc>
          <w:tcPr>
            <w:tcW w:w="2607" w:type="dxa"/>
            <w:tcBorders>
              <w:bottom w:val="single" w:sz="48" w:space="0" w:color="8A979B"/>
            </w:tcBorders>
          </w:tcPr>
          <w:p>
            <w:pPr>
              <w:pStyle w:val="TableParagraph"/>
              <w:rPr>
                <w:rFonts w:ascii="Times New Roman"/>
                <w:sz w:val="20"/>
              </w:rPr>
            </w:pPr>
          </w:p>
        </w:tc>
      </w:tr>
    </w:tbl>
    <w:p>
      <w:pPr>
        <w:spacing w:after="0"/>
        <w:rPr>
          <w:rFonts w:ascii="Times New Roman"/>
          <w:sz w:val="20"/>
        </w:rPr>
        <w:sectPr>
          <w:type w:val="continuous"/>
          <w:pgSz w:w="12240" w:h="15840"/>
          <w:pgMar w:top="20" w:bottom="1000" w:left="980" w:right="960"/>
        </w:sectPr>
      </w:pPr>
    </w:p>
    <w:p>
      <w:pPr>
        <w:pStyle w:val="Heading2"/>
        <w:spacing w:before="75"/>
        <w:ind w:left="1902" w:right="1919"/>
        <w:jc w:val="center"/>
      </w:pPr>
      <w:r>
        <w:rPr>
          <w:color w:val="1F3C50"/>
        </w:rPr>
        <w:t>Clam Gardens</w:t>
      </w:r>
    </w:p>
    <w:p>
      <w:pPr>
        <w:spacing w:line="223" w:lineRule="auto" w:before="111"/>
        <w:ind w:left="460" w:right="592" w:firstLine="0"/>
        <w:jc w:val="left"/>
        <w:rPr>
          <w:sz w:val="23"/>
        </w:rPr>
      </w:pPr>
      <w:r>
        <w:rPr>
          <w:color w:val="231F20"/>
          <w:sz w:val="23"/>
        </w:rPr>
        <w:t>One of the food sources that helped coastal First Nations survive in the past was the clam. If you go to an ancient village site along the British Columbia coast, you will find it is built on deep layers of white shells from clams and other shellfish, like cockles and mussels.</w:t>
      </w:r>
    </w:p>
    <w:p>
      <w:pPr>
        <w:spacing w:line="223" w:lineRule="auto" w:before="175"/>
        <w:ind w:left="460" w:right="1062" w:firstLine="0"/>
        <w:jc w:val="left"/>
        <w:rPr>
          <w:sz w:val="23"/>
        </w:rPr>
      </w:pPr>
      <w:r>
        <w:rPr>
          <w:color w:val="231F20"/>
          <w:sz w:val="23"/>
        </w:rPr>
        <w:t>Clams are very nutritious. They are rich in protein, and also nutrients such as iron, Vitamin C and Vitamin D.</w:t>
      </w:r>
    </w:p>
    <w:p>
      <w:pPr>
        <w:spacing w:line="223" w:lineRule="auto" w:before="177"/>
        <w:ind w:left="460" w:right="558" w:firstLine="0"/>
        <w:jc w:val="left"/>
        <w:rPr>
          <w:sz w:val="23"/>
        </w:rPr>
      </w:pPr>
      <w:r>
        <w:rPr>
          <w:color w:val="231F20"/>
          <w:sz w:val="23"/>
        </w:rPr>
        <w:t>There are four main species of clams along the BC coast: butter clam, littleneck, horse clam, and</w:t>
      </w:r>
      <w:r>
        <w:rPr>
          <w:color w:val="231F20"/>
          <w:spacing w:val="-1"/>
          <w:sz w:val="23"/>
        </w:rPr>
        <w:t> </w:t>
      </w:r>
      <w:r>
        <w:rPr>
          <w:color w:val="231F20"/>
          <w:sz w:val="23"/>
        </w:rPr>
        <w:t>cockles.</w:t>
      </w:r>
    </w:p>
    <w:p>
      <w:pPr>
        <w:pStyle w:val="BodyText"/>
        <w:rPr>
          <w:sz w:val="25"/>
        </w:rPr>
      </w:pPr>
    </w:p>
    <w:p>
      <w:pPr>
        <w:spacing w:line="302" w:lineRule="exact" w:before="0"/>
        <w:ind w:left="460" w:right="0" w:firstLine="0"/>
        <w:jc w:val="left"/>
        <w:rPr>
          <w:rFonts w:ascii="OpenSans-Semibold"/>
          <w:b/>
          <w:sz w:val="23"/>
        </w:rPr>
      </w:pPr>
      <w:r>
        <w:rPr>
          <w:rFonts w:ascii="OpenSans-Semibold"/>
          <w:b/>
          <w:color w:val="1F3C50"/>
          <w:sz w:val="23"/>
        </w:rPr>
        <w:t>Harvesting</w:t>
      </w:r>
      <w:r>
        <w:rPr>
          <w:rFonts w:ascii="OpenSans-Semibold"/>
          <w:b/>
          <w:color w:val="1F3C50"/>
          <w:spacing w:val="2"/>
          <w:sz w:val="23"/>
        </w:rPr>
        <w:t> </w:t>
      </w:r>
      <w:r>
        <w:rPr>
          <w:rFonts w:ascii="OpenSans-Semibold"/>
          <w:b/>
          <w:color w:val="1F3C50"/>
          <w:sz w:val="23"/>
        </w:rPr>
        <w:t>clams</w:t>
      </w:r>
    </w:p>
    <w:p>
      <w:pPr>
        <w:spacing w:line="223" w:lineRule="auto" w:before="6"/>
        <w:ind w:left="460" w:right="548" w:firstLine="0"/>
        <w:jc w:val="left"/>
        <w:rPr>
          <w:sz w:val="23"/>
        </w:rPr>
      </w:pPr>
      <w:r>
        <w:rPr>
          <w:color w:val="231F20"/>
          <w:sz w:val="23"/>
        </w:rPr>
        <w:t>Clams and cockles are easy to harvest by all members of the family. They live below the surface of beaches in the intertidal zone. They sometimes give themselves away by squirting water through</w:t>
      </w:r>
      <w:r>
        <w:rPr>
          <w:color w:val="231F20"/>
          <w:spacing w:val="-2"/>
          <w:sz w:val="23"/>
        </w:rPr>
        <w:t> </w:t>
      </w:r>
      <w:r>
        <w:rPr>
          <w:color w:val="231F20"/>
          <w:sz w:val="23"/>
        </w:rPr>
        <w:t>holes.</w:t>
      </w:r>
    </w:p>
    <w:p>
      <w:pPr>
        <w:spacing w:line="223" w:lineRule="auto" w:before="140"/>
        <w:ind w:left="460" w:right="558" w:firstLine="0"/>
        <w:jc w:val="left"/>
        <w:rPr>
          <w:sz w:val="23"/>
        </w:rPr>
      </w:pPr>
      <w:r>
        <w:rPr>
          <w:color w:val="231F20"/>
          <w:sz w:val="23"/>
        </w:rPr>
        <w:t>In the past, clams and cockles were a dependable food source. People could almost always find a good feed of shellfish, summer or winter.</w:t>
      </w:r>
    </w:p>
    <w:p>
      <w:pPr>
        <w:spacing w:line="223" w:lineRule="auto" w:before="177"/>
        <w:ind w:left="460" w:right="558" w:firstLine="0"/>
        <w:jc w:val="left"/>
        <w:rPr>
          <w:sz w:val="23"/>
        </w:rPr>
      </w:pPr>
      <w:r>
        <w:rPr>
          <w:color w:val="231F20"/>
          <w:sz w:val="23"/>
        </w:rPr>
        <w:t>The best time of year to gather clams is in the winter. In warmer months people knew that they might not be safe to eat. They could be polluted by what we call</w:t>
      </w:r>
    </w:p>
    <w:p>
      <w:pPr>
        <w:spacing w:line="293" w:lineRule="exact" w:before="0"/>
        <w:ind w:left="460" w:right="0" w:firstLine="0"/>
        <w:jc w:val="left"/>
        <w:rPr>
          <w:sz w:val="23"/>
        </w:rPr>
      </w:pPr>
      <w:r>
        <w:rPr>
          <w:color w:val="231F20"/>
          <w:sz w:val="23"/>
        </w:rPr>
        <w:t>“red tide.”</w:t>
      </w:r>
    </w:p>
    <w:p>
      <w:pPr>
        <w:spacing w:line="223" w:lineRule="auto" w:before="174"/>
        <w:ind w:left="460" w:right="717" w:firstLine="0"/>
        <w:jc w:val="left"/>
        <w:rPr>
          <w:sz w:val="23"/>
        </w:rPr>
      </w:pPr>
      <w:r>
        <w:rPr>
          <w:color w:val="231F20"/>
          <w:sz w:val="23"/>
        </w:rPr>
        <w:t>As well as observing the water to see a change in colour, people would watch the animals like seagulls and otters. If they were eating the clams, then people knew they were safe to dig.</w:t>
      </w:r>
    </w:p>
    <w:p>
      <w:pPr>
        <w:pStyle w:val="BodyText"/>
        <w:spacing w:before="12"/>
      </w:pPr>
    </w:p>
    <w:p>
      <w:pPr>
        <w:spacing w:line="302" w:lineRule="exact" w:before="0"/>
        <w:ind w:left="460" w:right="0" w:firstLine="0"/>
        <w:jc w:val="left"/>
        <w:rPr>
          <w:rFonts w:ascii="OpenSans-Semibold"/>
          <w:b/>
          <w:sz w:val="23"/>
        </w:rPr>
      </w:pPr>
      <w:r>
        <w:rPr>
          <w:rFonts w:ascii="OpenSans-Semibold"/>
          <w:b/>
          <w:color w:val="1F3C50"/>
          <w:sz w:val="23"/>
        </w:rPr>
        <w:t>Preserving clams</w:t>
      </w:r>
    </w:p>
    <w:p>
      <w:pPr>
        <w:spacing w:line="223" w:lineRule="auto" w:before="6"/>
        <w:ind w:left="460" w:right="701" w:firstLine="0"/>
        <w:jc w:val="both"/>
        <w:rPr>
          <w:sz w:val="23"/>
        </w:rPr>
      </w:pPr>
      <w:r>
        <w:rPr>
          <w:color w:val="231F20"/>
          <w:sz w:val="23"/>
        </w:rPr>
        <w:t>First Nations families harvested large amounts of clams in the past. Some were eaten fresh, but most were preserved to be eaten later.</w:t>
      </w:r>
    </w:p>
    <w:p>
      <w:pPr>
        <w:spacing w:line="223" w:lineRule="auto" w:before="141"/>
        <w:ind w:left="460" w:right="578" w:firstLine="0"/>
        <w:jc w:val="both"/>
        <w:rPr>
          <w:sz w:val="23"/>
        </w:rPr>
      </w:pPr>
      <w:r>
        <w:rPr>
          <w:color w:val="231F20"/>
          <w:sz w:val="23"/>
        </w:rPr>
        <w:t>The shellfish were steamed open and the meat was threaded onto sticks to be roasted or smoked over a fire. Some people put them between mats and stomped on them to make them more tender.</w:t>
      </w:r>
    </w:p>
    <w:p>
      <w:pPr>
        <w:spacing w:line="223" w:lineRule="auto" w:before="176"/>
        <w:ind w:left="460" w:right="973" w:firstLine="0"/>
        <w:jc w:val="left"/>
        <w:rPr>
          <w:sz w:val="23"/>
        </w:rPr>
      </w:pPr>
      <w:r>
        <w:rPr>
          <w:color w:val="231F20"/>
          <w:sz w:val="23"/>
        </w:rPr>
        <w:t>The dried clams could be stored for a long time, or they could be traded with other First Nations.</w:t>
      </w:r>
    </w:p>
    <w:p>
      <w:pPr>
        <w:spacing w:line="223" w:lineRule="auto" w:before="178"/>
        <w:ind w:left="460" w:right="486" w:firstLine="0"/>
        <w:jc w:val="left"/>
        <w:rPr>
          <w:sz w:val="23"/>
        </w:rPr>
      </w:pPr>
      <w:r>
        <w:rPr>
          <w:color w:val="231F20"/>
          <w:sz w:val="23"/>
        </w:rPr>
        <w:t>The clams made a good snack. Sometimes people strung them on strings which they wore around their neck. If they got hungry while going about their work, they could pull off a clam to eat.</w:t>
      </w:r>
    </w:p>
    <w:p>
      <w:pPr>
        <w:pStyle w:val="BodyText"/>
        <w:spacing w:before="12"/>
      </w:pPr>
    </w:p>
    <w:p>
      <w:pPr>
        <w:spacing w:line="302" w:lineRule="exact" w:before="0"/>
        <w:ind w:left="460" w:right="0" w:firstLine="0"/>
        <w:jc w:val="left"/>
        <w:rPr>
          <w:rFonts w:ascii="OpenSans-Semibold"/>
          <w:b/>
          <w:sz w:val="23"/>
        </w:rPr>
      </w:pPr>
      <w:r>
        <w:rPr>
          <w:rFonts w:ascii="OpenSans-Semibold"/>
          <w:b/>
          <w:color w:val="1F3C50"/>
          <w:sz w:val="23"/>
        </w:rPr>
        <w:t>Clam gardens</w:t>
      </w:r>
    </w:p>
    <w:p>
      <w:pPr>
        <w:spacing w:line="223" w:lineRule="auto" w:before="5"/>
        <w:ind w:left="460" w:right="659" w:firstLine="0"/>
        <w:jc w:val="both"/>
        <w:rPr>
          <w:sz w:val="23"/>
        </w:rPr>
      </w:pPr>
      <w:r>
        <w:rPr>
          <w:color w:val="231F20"/>
          <w:sz w:val="23"/>
        </w:rPr>
        <w:t>We know clams were an important food source in the past because First Peoples built large clam gardens to improve the quality and quantity of the clams.</w:t>
      </w:r>
    </w:p>
    <w:p>
      <w:pPr>
        <w:spacing w:line="223" w:lineRule="auto" w:before="142"/>
        <w:ind w:left="460" w:right="513" w:firstLine="0"/>
        <w:jc w:val="both"/>
        <w:rPr>
          <w:sz w:val="23"/>
        </w:rPr>
      </w:pPr>
      <w:r>
        <w:rPr>
          <w:color w:val="231F20"/>
          <w:spacing w:val="-9"/>
          <w:sz w:val="23"/>
        </w:rPr>
        <w:t>To </w:t>
      </w:r>
      <w:r>
        <w:rPr>
          <w:color w:val="231F20"/>
          <w:sz w:val="23"/>
        </w:rPr>
        <w:t>do this, people long ago built walls along a sloping beach, and filled it in with sand to make level ground.</w:t>
      </w:r>
    </w:p>
    <w:p>
      <w:pPr>
        <w:spacing w:after="0" w:line="223" w:lineRule="auto"/>
        <w:jc w:val="both"/>
        <w:rPr>
          <w:sz w:val="23"/>
        </w:rPr>
        <w:sectPr>
          <w:pgSz w:w="12240" w:h="15840"/>
          <w:pgMar w:header="0" w:footer="816" w:top="980" w:bottom="1000" w:left="980" w:right="960"/>
        </w:sectPr>
      </w:pPr>
    </w:p>
    <w:p>
      <w:pPr>
        <w:spacing w:line="223" w:lineRule="auto" w:before="87"/>
        <w:ind w:left="460" w:right="496" w:firstLine="0"/>
        <w:jc w:val="left"/>
        <w:rPr>
          <w:sz w:val="23"/>
        </w:rPr>
      </w:pPr>
      <w:r>
        <w:rPr>
          <w:color w:val="231F20"/>
          <w:sz w:val="23"/>
        </w:rPr>
        <w:t>All along the Pacific coast, First Nations people built thousands of these beach terraces. In one bay alone on Quadra Island there are at least 49 separate gardens.</w:t>
      </w:r>
    </w:p>
    <w:p>
      <w:pPr>
        <w:spacing w:line="223" w:lineRule="auto" w:before="177"/>
        <w:ind w:left="460" w:right="983" w:firstLine="0"/>
        <w:jc w:val="left"/>
        <w:rPr>
          <w:sz w:val="23"/>
        </w:rPr>
      </w:pPr>
      <w:r>
        <w:rPr>
          <w:color w:val="231F20"/>
          <w:sz w:val="23"/>
        </w:rPr>
        <w:t>It took a great deal of knowledge to build and maintain these gardens. First, the builders had to understand the currents and tides to know the best places to build them.</w:t>
      </w:r>
    </w:p>
    <w:p>
      <w:pPr>
        <w:spacing w:line="223" w:lineRule="auto" w:before="176"/>
        <w:ind w:left="460" w:right="983" w:firstLine="0"/>
        <w:jc w:val="left"/>
        <w:rPr>
          <w:sz w:val="23"/>
        </w:rPr>
      </w:pPr>
      <w:r>
        <w:rPr>
          <w:color w:val="231F20"/>
          <w:sz w:val="23"/>
        </w:rPr>
        <w:t>The clam gardeners must have had a detailed understanding of the intertidal ecosystem to create such successful technology to manage their shellfish harvest.</w:t>
      </w:r>
    </w:p>
    <w:p>
      <w:pPr>
        <w:spacing w:line="223" w:lineRule="auto" w:before="178"/>
        <w:ind w:left="460" w:right="1017" w:firstLine="0"/>
        <w:jc w:val="left"/>
        <w:rPr>
          <w:sz w:val="23"/>
        </w:rPr>
      </w:pPr>
      <w:r>
        <w:rPr>
          <w:color w:val="231F20"/>
          <w:sz w:val="23"/>
        </w:rPr>
        <w:t>The walls were as much as two meters high. They were created by rolling boulders down to the lowest of the low tide levels.</w:t>
      </w:r>
    </w:p>
    <w:p>
      <w:pPr>
        <w:spacing w:line="223" w:lineRule="auto" w:before="177"/>
        <w:ind w:left="460" w:right="783" w:firstLine="0"/>
        <w:jc w:val="left"/>
        <w:rPr>
          <w:sz w:val="23"/>
        </w:rPr>
      </w:pPr>
      <w:r>
        <w:rPr>
          <w:color w:val="231F20"/>
          <w:sz w:val="23"/>
        </w:rPr>
        <w:t>The rock walls were built at just the right height so the sandy terrace behind it would create the best growing habitat for the clams.</w:t>
      </w:r>
    </w:p>
    <w:p>
      <w:pPr>
        <w:spacing w:line="223" w:lineRule="auto" w:before="177"/>
        <w:ind w:left="460" w:right="517" w:firstLine="0"/>
        <w:jc w:val="left"/>
        <w:rPr>
          <w:sz w:val="23"/>
        </w:rPr>
      </w:pPr>
      <w:r>
        <w:rPr>
          <w:color w:val="231F20"/>
          <w:sz w:val="23"/>
        </w:rPr>
        <w:t>The waves washing over it would bring in nutrients. As people harvested the clams and cockles, using their digging sticks, they kept the sand loose enough for the shellfish to move about.</w:t>
      </w:r>
    </w:p>
    <w:p>
      <w:pPr>
        <w:spacing w:line="223" w:lineRule="auto" w:before="177"/>
        <w:ind w:left="460" w:right="1143" w:firstLine="0"/>
        <w:jc w:val="left"/>
        <w:rPr>
          <w:sz w:val="23"/>
        </w:rPr>
      </w:pPr>
      <w:r>
        <w:rPr>
          <w:color w:val="231F20"/>
          <w:sz w:val="23"/>
        </w:rPr>
        <w:t>Certain people in the community were stewards of the clam gardens. They would observe the condition of the gardens.</w:t>
      </w:r>
    </w:p>
    <w:p>
      <w:pPr>
        <w:spacing w:line="223" w:lineRule="auto" w:before="177"/>
        <w:ind w:left="460" w:right="667" w:firstLine="0"/>
        <w:jc w:val="left"/>
        <w:rPr>
          <w:sz w:val="23"/>
        </w:rPr>
      </w:pPr>
      <w:r>
        <w:rPr>
          <w:color w:val="231F20"/>
          <w:sz w:val="23"/>
        </w:rPr>
        <w:t>They would make sure there was no overharvesting. If the quality or number of clams got too low, they would leave the area untouched for a period of time.</w:t>
      </w:r>
    </w:p>
    <w:p>
      <w:pPr>
        <w:spacing w:line="223" w:lineRule="auto" w:before="177"/>
        <w:ind w:left="460" w:right="569" w:firstLine="0"/>
        <w:jc w:val="left"/>
        <w:rPr>
          <w:sz w:val="23"/>
        </w:rPr>
      </w:pPr>
      <w:r>
        <w:rPr>
          <w:color w:val="231F20"/>
          <w:sz w:val="23"/>
        </w:rPr>
        <w:t>Sometimes they would take small clams from another clam beach and “plant” them on a struggling beach.</w:t>
      </w:r>
    </w:p>
    <w:p>
      <w:pPr>
        <w:spacing w:line="223" w:lineRule="auto" w:before="178"/>
        <w:ind w:left="460" w:right="504" w:firstLine="0"/>
        <w:jc w:val="left"/>
        <w:rPr>
          <w:sz w:val="23"/>
        </w:rPr>
      </w:pPr>
      <w:r>
        <w:rPr>
          <w:color w:val="231F20"/>
          <w:sz w:val="23"/>
        </w:rPr>
        <w:t>Scientists have done some tests in clam gardens and found that more clams grow on beaches with walls than regular beaches. As well, clams grow faster and are more likely to survive in clam gardens.</w:t>
      </w:r>
    </w:p>
    <w:p>
      <w:pPr>
        <w:spacing w:line="223" w:lineRule="auto" w:before="176"/>
        <w:ind w:left="460" w:right="558" w:firstLine="0"/>
        <w:jc w:val="left"/>
        <w:rPr>
          <w:sz w:val="23"/>
        </w:rPr>
      </w:pPr>
      <w:r>
        <w:rPr>
          <w:color w:val="231F20"/>
          <w:sz w:val="23"/>
        </w:rPr>
        <w:t>The vast system of clams gardens wasn’t built quickly. They were built over many generations. Families passed on the knowledge and skills involved so that the gardens could be continue to be cared for.</w:t>
      </w:r>
    </w:p>
    <w:p>
      <w:pPr>
        <w:spacing w:line="223" w:lineRule="auto" w:before="176"/>
        <w:ind w:left="460" w:right="558" w:firstLine="0"/>
        <w:jc w:val="left"/>
        <w:rPr>
          <w:sz w:val="23"/>
        </w:rPr>
      </w:pPr>
      <w:r>
        <w:rPr>
          <w:color w:val="231F20"/>
          <w:sz w:val="23"/>
        </w:rPr>
        <w:t>The use of the clam gardens was part of First Nations political and social organization. In some communities certain families or hereditary groups had the use of certain gardens, which were passed down. As well as the rights to use the gardens went the responsibility to care for them.</w:t>
      </w:r>
    </w:p>
    <w:p>
      <w:pPr>
        <w:pStyle w:val="BodyText"/>
        <w:spacing w:before="10"/>
      </w:pPr>
    </w:p>
    <w:p>
      <w:pPr>
        <w:spacing w:line="302" w:lineRule="exact" w:before="1"/>
        <w:ind w:left="460" w:right="0" w:firstLine="0"/>
        <w:jc w:val="left"/>
        <w:rPr>
          <w:rFonts w:ascii="OpenSans-Semibold"/>
          <w:b/>
          <w:sz w:val="23"/>
        </w:rPr>
      </w:pPr>
      <w:r>
        <w:rPr>
          <w:rFonts w:ascii="OpenSans-Semibold"/>
          <w:b/>
          <w:color w:val="1F3C50"/>
          <w:sz w:val="23"/>
        </w:rPr>
        <w:t>Sea Garden</w:t>
      </w:r>
    </w:p>
    <w:p>
      <w:pPr>
        <w:spacing w:line="223" w:lineRule="auto" w:before="5"/>
        <w:ind w:left="460" w:right="609" w:firstLine="0"/>
        <w:jc w:val="left"/>
        <w:rPr>
          <w:sz w:val="23"/>
        </w:rPr>
      </w:pPr>
      <w:r>
        <w:rPr>
          <w:color w:val="231F20"/>
          <w:sz w:val="23"/>
        </w:rPr>
        <w:t>The rock walls did more than hold back the sand for the clam gardens. They also created a reef ecosystem where other sea creatures could live, such as octopus, sea cucumbers and chitons. These are all seafood delicacies, and no doubt were an added benefit to the clam gardeners.</w:t>
      </w:r>
    </w:p>
    <w:p>
      <w:pPr>
        <w:spacing w:after="0" w:line="223" w:lineRule="auto"/>
        <w:jc w:val="left"/>
        <w:rPr>
          <w:sz w:val="23"/>
        </w:rPr>
        <w:sectPr>
          <w:pgSz w:w="12240" w:h="15840"/>
          <w:pgMar w:header="0" w:footer="816" w:top="1080" w:bottom="1000" w:left="980" w:right="960"/>
        </w:sectPr>
      </w:pPr>
    </w:p>
    <w:p>
      <w:pPr>
        <w:pStyle w:val="Heading2"/>
        <w:spacing w:before="83"/>
        <w:ind w:left="1902" w:right="1919"/>
        <w:jc w:val="center"/>
      </w:pPr>
      <w:r>
        <w:rPr>
          <w:color w:val="1F3C50"/>
        </w:rPr>
        <w:t>First Peoples’ Connections</w:t>
      </w:r>
    </w:p>
    <w:p>
      <w:pPr>
        <w:pStyle w:val="BodyText"/>
        <w:spacing w:before="7"/>
        <w:rPr>
          <w:rFonts w:ascii="OpenSans-Semibold"/>
          <w:b/>
          <w:sz w:val="20"/>
        </w:rPr>
      </w:pPr>
      <w:r>
        <w:rPr/>
        <w:drawing>
          <wp:anchor distT="0" distB="0" distL="0" distR="0" allowOverlap="1" layoutInCell="1" locked="0" behindDoc="0" simplePos="0" relativeHeight="1">
            <wp:simplePos x="0" y="0"/>
            <wp:positionH relativeFrom="page">
              <wp:posOffset>2736048</wp:posOffset>
            </wp:positionH>
            <wp:positionV relativeFrom="paragraph">
              <wp:posOffset>202221</wp:posOffset>
            </wp:positionV>
            <wp:extent cx="1782232" cy="131073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7" cstate="print"/>
                    <a:stretch>
                      <a:fillRect/>
                    </a:stretch>
                  </pic:blipFill>
                  <pic:spPr>
                    <a:xfrm>
                      <a:off x="0" y="0"/>
                      <a:ext cx="1782232" cy="1310735"/>
                    </a:xfrm>
                    <a:prstGeom prst="rect">
                      <a:avLst/>
                    </a:prstGeom>
                  </pic:spPr>
                </pic:pic>
              </a:graphicData>
            </a:graphic>
          </wp:anchor>
        </w:drawing>
      </w:r>
    </w:p>
    <w:p>
      <w:pPr>
        <w:pStyle w:val="BodyText"/>
        <w:spacing w:line="264" w:lineRule="auto" w:before="262"/>
        <w:ind w:left="460" w:right="558"/>
      </w:pPr>
      <w:r>
        <w:rPr>
          <w:color w:val="231F20"/>
        </w:rPr>
        <w:t>Since Time Immemorial, First Peoples have prospered and continue to exist alongside nature in this world. Their lifestyle before contact did not challenge the carrying capacity of the land. The land provided food, medicines, tools, clothing, and shelter: everything. Traditional cultural knowledge provides an ability to utilize animal parts, stones and natural materials to construct complex tools, survive in extreme conditions, travel long distances, and make medicines. This knowledge is vast and all encompassing; to understand one’s surroundings was, and is, paramount and transmitted with respect through the oral tradition of storytelling, dance, language and personal experience. It continues to be shared through intergenerational teachings today.</w:t>
      </w:r>
    </w:p>
    <w:p>
      <w:pPr>
        <w:pStyle w:val="BodyText"/>
        <w:spacing w:before="124"/>
        <w:ind w:left="460"/>
      </w:pPr>
      <w:r>
        <w:rPr>
          <w:color w:val="231F20"/>
        </w:rPr>
        <w:t>Some key features of Traditional Ecological Knowledge include the following:</w:t>
      </w:r>
    </w:p>
    <w:p>
      <w:pPr>
        <w:pStyle w:val="ListParagraph"/>
        <w:numPr>
          <w:ilvl w:val="0"/>
          <w:numId w:val="2"/>
        </w:numPr>
        <w:tabs>
          <w:tab w:pos="1089" w:val="left" w:leader="none"/>
          <w:tab w:pos="1090" w:val="left" w:leader="none"/>
        </w:tabs>
        <w:spacing w:line="240" w:lineRule="auto" w:before="154" w:after="0"/>
        <w:ind w:left="1090" w:right="0" w:hanging="450"/>
        <w:jc w:val="left"/>
        <w:rPr>
          <w:sz w:val="24"/>
        </w:rPr>
      </w:pPr>
      <w:r>
        <w:rPr>
          <w:color w:val="231F20"/>
          <w:sz w:val="24"/>
        </w:rPr>
        <w:t>It is a system of</w:t>
      </w:r>
      <w:r>
        <w:rPr>
          <w:color w:val="231F20"/>
          <w:spacing w:val="-3"/>
          <w:sz w:val="24"/>
        </w:rPr>
        <w:t> </w:t>
      </w:r>
      <w:r>
        <w:rPr>
          <w:color w:val="231F20"/>
          <w:sz w:val="24"/>
        </w:rPr>
        <w:t>knowledge</w:t>
      </w:r>
    </w:p>
    <w:p>
      <w:pPr>
        <w:pStyle w:val="ListParagraph"/>
        <w:numPr>
          <w:ilvl w:val="0"/>
          <w:numId w:val="2"/>
        </w:numPr>
        <w:tabs>
          <w:tab w:pos="1089" w:val="left" w:leader="none"/>
          <w:tab w:pos="1090" w:val="left" w:leader="none"/>
        </w:tabs>
        <w:spacing w:line="220" w:lineRule="auto" w:before="83" w:after="0"/>
        <w:ind w:left="1090" w:right="1784" w:hanging="450"/>
        <w:jc w:val="left"/>
        <w:rPr>
          <w:sz w:val="24"/>
        </w:rPr>
      </w:pPr>
      <w:r>
        <w:rPr>
          <w:color w:val="231F20"/>
          <w:sz w:val="24"/>
        </w:rPr>
        <w:t>It is specialized knowledge of the interconnectedness of all</w:t>
      </w:r>
      <w:r>
        <w:rPr>
          <w:color w:val="231F20"/>
          <w:spacing w:val="-42"/>
          <w:sz w:val="24"/>
        </w:rPr>
        <w:t> </w:t>
      </w:r>
      <w:r>
        <w:rPr>
          <w:color w:val="231F20"/>
          <w:sz w:val="24"/>
        </w:rPr>
        <w:t>aspects of the</w:t>
      </w:r>
      <w:r>
        <w:rPr>
          <w:color w:val="231F20"/>
          <w:spacing w:val="-1"/>
          <w:sz w:val="24"/>
        </w:rPr>
        <w:t> </w:t>
      </w:r>
      <w:r>
        <w:rPr>
          <w:color w:val="231F20"/>
          <w:sz w:val="24"/>
        </w:rPr>
        <w:t>world</w:t>
      </w:r>
    </w:p>
    <w:p>
      <w:pPr>
        <w:pStyle w:val="ListParagraph"/>
        <w:numPr>
          <w:ilvl w:val="0"/>
          <w:numId w:val="2"/>
        </w:numPr>
        <w:tabs>
          <w:tab w:pos="1089" w:val="left" w:leader="none"/>
          <w:tab w:pos="1090" w:val="left" w:leader="none"/>
        </w:tabs>
        <w:spacing w:line="220" w:lineRule="auto" w:before="89" w:after="0"/>
        <w:ind w:left="1090" w:right="1752" w:hanging="450"/>
        <w:jc w:val="left"/>
        <w:rPr>
          <w:sz w:val="24"/>
        </w:rPr>
      </w:pPr>
      <w:r>
        <w:rPr>
          <w:color w:val="231F20"/>
          <w:sz w:val="24"/>
        </w:rPr>
        <w:t>It connects with worldview, values and beliefs shared by a group</w:t>
      </w:r>
      <w:r>
        <w:rPr>
          <w:color w:val="231F20"/>
          <w:spacing w:val="-27"/>
          <w:sz w:val="24"/>
        </w:rPr>
        <w:t> </w:t>
      </w:r>
      <w:r>
        <w:rPr>
          <w:color w:val="231F20"/>
          <w:sz w:val="24"/>
        </w:rPr>
        <w:t>of First Peoples</w:t>
      </w:r>
    </w:p>
    <w:p>
      <w:pPr>
        <w:pStyle w:val="ListParagraph"/>
        <w:numPr>
          <w:ilvl w:val="0"/>
          <w:numId w:val="2"/>
        </w:numPr>
        <w:tabs>
          <w:tab w:pos="1089" w:val="left" w:leader="none"/>
          <w:tab w:pos="1090" w:val="left" w:leader="none"/>
        </w:tabs>
        <w:spacing w:line="240" w:lineRule="auto" w:before="68" w:after="0"/>
        <w:ind w:left="1090" w:right="0" w:hanging="450"/>
        <w:jc w:val="left"/>
        <w:rPr>
          <w:sz w:val="24"/>
        </w:rPr>
      </w:pPr>
      <w:r>
        <w:rPr>
          <w:color w:val="231F20"/>
          <w:sz w:val="24"/>
        </w:rPr>
        <w:t>It is local place-based knowledge about ecosystems in a particular</w:t>
      </w:r>
      <w:r>
        <w:rPr>
          <w:color w:val="231F20"/>
          <w:spacing w:val="-7"/>
          <w:sz w:val="24"/>
        </w:rPr>
        <w:t> </w:t>
      </w:r>
      <w:r>
        <w:rPr>
          <w:color w:val="231F20"/>
          <w:sz w:val="24"/>
        </w:rPr>
        <w:t>territory</w:t>
      </w:r>
    </w:p>
    <w:p>
      <w:pPr>
        <w:pStyle w:val="ListParagraph"/>
        <w:numPr>
          <w:ilvl w:val="0"/>
          <w:numId w:val="2"/>
        </w:numPr>
        <w:tabs>
          <w:tab w:pos="1089" w:val="left" w:leader="none"/>
          <w:tab w:pos="1090" w:val="left" w:leader="none"/>
        </w:tabs>
        <w:spacing w:line="240" w:lineRule="auto" w:before="63" w:after="0"/>
        <w:ind w:left="1090" w:right="0" w:hanging="450"/>
        <w:jc w:val="left"/>
        <w:rPr>
          <w:sz w:val="24"/>
        </w:rPr>
      </w:pPr>
      <w:r>
        <w:rPr>
          <w:color w:val="231F20"/>
          <w:sz w:val="24"/>
        </w:rPr>
        <w:t>It is cumulative, having been learned and passed on over a long period of</w:t>
      </w:r>
      <w:r>
        <w:rPr>
          <w:color w:val="231F20"/>
          <w:spacing w:val="-31"/>
          <w:sz w:val="24"/>
        </w:rPr>
        <w:t> </w:t>
      </w:r>
      <w:r>
        <w:rPr>
          <w:color w:val="231F20"/>
          <w:sz w:val="24"/>
        </w:rPr>
        <w:t>time</w:t>
      </w:r>
    </w:p>
    <w:p>
      <w:pPr>
        <w:pStyle w:val="ListParagraph"/>
        <w:numPr>
          <w:ilvl w:val="0"/>
          <w:numId w:val="2"/>
        </w:numPr>
        <w:tabs>
          <w:tab w:pos="1089" w:val="left" w:leader="none"/>
          <w:tab w:pos="1090" w:val="left" w:leader="none"/>
        </w:tabs>
        <w:spacing w:line="240" w:lineRule="auto" w:before="63" w:after="0"/>
        <w:ind w:left="1090" w:right="0" w:hanging="450"/>
        <w:jc w:val="left"/>
        <w:rPr>
          <w:sz w:val="24"/>
        </w:rPr>
      </w:pPr>
      <w:r>
        <w:rPr>
          <w:color w:val="231F20"/>
          <w:sz w:val="24"/>
        </w:rPr>
        <w:t>It enables a sustainable use of</w:t>
      </w:r>
      <w:r>
        <w:rPr>
          <w:color w:val="231F20"/>
          <w:spacing w:val="-4"/>
          <w:sz w:val="24"/>
        </w:rPr>
        <w:t> </w:t>
      </w:r>
      <w:r>
        <w:rPr>
          <w:color w:val="231F20"/>
          <w:sz w:val="24"/>
        </w:rPr>
        <w:t>resources</w:t>
      </w:r>
    </w:p>
    <w:p>
      <w:pPr>
        <w:pStyle w:val="ListParagraph"/>
        <w:numPr>
          <w:ilvl w:val="0"/>
          <w:numId w:val="2"/>
        </w:numPr>
        <w:tabs>
          <w:tab w:pos="1089" w:val="left" w:leader="none"/>
          <w:tab w:pos="1090" w:val="left" w:leader="none"/>
        </w:tabs>
        <w:spacing w:line="220" w:lineRule="auto" w:before="84" w:after="0"/>
        <w:ind w:left="1090" w:right="1240" w:hanging="450"/>
        <w:jc w:val="left"/>
        <w:rPr>
          <w:sz w:val="24"/>
        </w:rPr>
      </w:pPr>
      <w:r>
        <w:rPr>
          <w:color w:val="231F20"/>
          <w:sz w:val="24"/>
        </w:rPr>
        <w:t>It holds knowledge about how to survive in a specific territory from one generation to the</w:t>
      </w:r>
      <w:r>
        <w:rPr>
          <w:color w:val="231F20"/>
          <w:spacing w:val="-1"/>
          <w:sz w:val="24"/>
        </w:rPr>
        <w:t> </w:t>
      </w:r>
      <w:r>
        <w:rPr>
          <w:color w:val="231F20"/>
          <w:sz w:val="24"/>
        </w:rPr>
        <w:t>next</w:t>
      </w:r>
    </w:p>
    <w:p>
      <w:pPr>
        <w:pStyle w:val="ListParagraph"/>
        <w:numPr>
          <w:ilvl w:val="0"/>
          <w:numId w:val="2"/>
        </w:numPr>
        <w:tabs>
          <w:tab w:pos="1089" w:val="left" w:leader="none"/>
          <w:tab w:pos="1090" w:val="left" w:leader="none"/>
        </w:tabs>
        <w:spacing w:line="240" w:lineRule="auto" w:before="68" w:after="0"/>
        <w:ind w:left="1090" w:right="0" w:hanging="450"/>
        <w:jc w:val="left"/>
        <w:rPr>
          <w:sz w:val="24"/>
        </w:rPr>
      </w:pPr>
      <w:r>
        <w:rPr>
          <w:color w:val="231F20"/>
          <w:sz w:val="24"/>
        </w:rPr>
        <w:t>It enables people to be adaptable, dynamic and resilient in the face of</w:t>
      </w:r>
      <w:r>
        <w:rPr>
          <w:color w:val="231F20"/>
          <w:spacing w:val="-35"/>
          <w:sz w:val="24"/>
        </w:rPr>
        <w:t> </w:t>
      </w:r>
      <w:r>
        <w:rPr>
          <w:color w:val="231F20"/>
          <w:sz w:val="24"/>
        </w:rPr>
        <w:t>change</w:t>
      </w:r>
    </w:p>
    <w:p>
      <w:pPr>
        <w:spacing w:after="0" w:line="240" w:lineRule="auto"/>
        <w:jc w:val="left"/>
        <w:rPr>
          <w:sz w:val="24"/>
        </w:rPr>
        <w:sectPr>
          <w:pgSz w:w="12240" w:h="15840"/>
          <w:pgMar w:header="0" w:footer="816" w:top="1260" w:bottom="1000" w:left="980" w:right="960"/>
        </w:sectPr>
      </w:pPr>
    </w:p>
    <w:p>
      <w:pPr>
        <w:pStyle w:val="Heading2"/>
        <w:spacing w:before="83"/>
        <w:ind w:left="1902" w:right="1919"/>
        <w:jc w:val="center"/>
      </w:pPr>
      <w:r>
        <w:rPr>
          <w:color w:val="1F3C50"/>
        </w:rPr>
        <w:t>First Peoples’ Connections</w:t>
      </w:r>
    </w:p>
    <w:p>
      <w:pPr>
        <w:pStyle w:val="BodyText"/>
        <w:spacing w:before="4"/>
        <w:rPr>
          <w:rFonts w:ascii="OpenSans-Semibold"/>
          <w:b/>
          <w:sz w:val="9"/>
        </w:rPr>
      </w:pPr>
      <w:r>
        <w:rPr/>
        <w:pict>
          <v:shape style="position:absolute;margin-left:54.240002pt;margin-top:7.541937pt;width:504pt;height:383.05pt;mso-position-horizontal-relative:page;mso-position-vertical-relative:paragraph;z-index:-15727616;mso-wrap-distance-left:0;mso-wrap-distance-right:0" type="#_x0000_t202" filled="true" fillcolor="#e5dfbb" stroked="false">
            <v:textbox inset="0,0,0,0">
              <w:txbxContent>
                <w:p>
                  <w:pPr>
                    <w:spacing w:before="161"/>
                    <w:ind w:left="2061" w:right="2068" w:firstLine="0"/>
                    <w:jc w:val="center"/>
                    <w:rPr>
                      <w:rFonts w:ascii="OpenSans-Semibold"/>
                      <w:b/>
                      <w:sz w:val="26"/>
                    </w:rPr>
                  </w:pPr>
                  <w:r>
                    <w:rPr>
                      <w:rFonts w:ascii="OpenSans-Semibold"/>
                      <w:b/>
                      <w:color w:val="1F3C50"/>
                      <w:sz w:val="26"/>
                    </w:rPr>
                    <w:t>Main Areas of Traditional Ecological Knowledge</w:t>
                  </w:r>
                </w:p>
                <w:p>
                  <w:pPr>
                    <w:pStyle w:val="BodyText"/>
                    <w:numPr>
                      <w:ilvl w:val="0"/>
                      <w:numId w:val="3"/>
                    </w:numPr>
                    <w:tabs>
                      <w:tab w:pos="984" w:val="left" w:leader="none"/>
                      <w:tab w:pos="986" w:val="left" w:leader="none"/>
                    </w:tabs>
                    <w:spacing w:line="240" w:lineRule="auto" w:before="111" w:after="0"/>
                    <w:ind w:left="985" w:right="0" w:hanging="451"/>
                    <w:jc w:val="left"/>
                  </w:pPr>
                  <w:r>
                    <w:rPr>
                      <w:color w:val="231F20"/>
                    </w:rPr>
                    <w:t>Worldview and belief</w:t>
                  </w:r>
                  <w:r>
                    <w:rPr>
                      <w:color w:val="231F20"/>
                      <w:spacing w:val="-4"/>
                    </w:rPr>
                    <w:t> </w:t>
                  </w:r>
                  <w:r>
                    <w:rPr>
                      <w:color w:val="231F20"/>
                    </w:rPr>
                    <w:t>systems</w:t>
                  </w:r>
                </w:p>
                <w:p>
                  <w:pPr>
                    <w:pStyle w:val="BodyText"/>
                    <w:numPr>
                      <w:ilvl w:val="0"/>
                      <w:numId w:val="3"/>
                    </w:numPr>
                    <w:tabs>
                      <w:tab w:pos="984" w:val="left" w:leader="none"/>
                      <w:tab w:pos="986" w:val="left" w:leader="none"/>
                    </w:tabs>
                    <w:spacing w:line="240" w:lineRule="auto" w:before="63" w:after="0"/>
                    <w:ind w:left="985" w:right="0" w:hanging="451"/>
                    <w:jc w:val="left"/>
                  </w:pPr>
                  <w:r>
                    <w:rPr>
                      <w:color w:val="231F20"/>
                    </w:rPr>
                    <w:t>Practical knowledge and</w:t>
                  </w:r>
                  <w:r>
                    <w:rPr>
                      <w:color w:val="231F20"/>
                      <w:spacing w:val="-15"/>
                    </w:rPr>
                    <w:t> </w:t>
                  </w:r>
                  <w:r>
                    <w:rPr>
                      <w:color w:val="231F20"/>
                    </w:rPr>
                    <w:t>skills</w:t>
                  </w:r>
                </w:p>
                <w:p>
                  <w:pPr>
                    <w:pStyle w:val="BodyText"/>
                    <w:numPr>
                      <w:ilvl w:val="1"/>
                      <w:numId w:val="3"/>
                    </w:numPr>
                    <w:tabs>
                      <w:tab w:pos="1168" w:val="left" w:leader="none"/>
                    </w:tabs>
                    <w:spacing w:line="313" w:lineRule="exact" w:before="274" w:after="0"/>
                    <w:ind w:left="1167" w:right="0" w:hanging="183"/>
                    <w:jc w:val="left"/>
                  </w:pPr>
                  <w:r>
                    <w:rPr>
                      <w:color w:val="231F20"/>
                    </w:rPr>
                    <w:t>biology of species of plants and</w:t>
                  </w:r>
                  <w:r>
                    <w:rPr>
                      <w:color w:val="231F20"/>
                      <w:spacing w:val="-2"/>
                    </w:rPr>
                    <w:t> </w:t>
                  </w:r>
                  <w:r>
                    <w:rPr>
                      <w:color w:val="231F20"/>
                    </w:rPr>
                    <w:t>animals</w:t>
                  </w:r>
                </w:p>
                <w:p>
                  <w:pPr>
                    <w:pStyle w:val="BodyText"/>
                    <w:numPr>
                      <w:ilvl w:val="1"/>
                      <w:numId w:val="3"/>
                    </w:numPr>
                    <w:tabs>
                      <w:tab w:pos="1168" w:val="left" w:leader="none"/>
                    </w:tabs>
                    <w:spacing w:line="300" w:lineRule="exact" w:before="0" w:after="0"/>
                    <w:ind w:left="1167" w:right="0" w:hanging="183"/>
                    <w:jc w:val="left"/>
                  </w:pPr>
                  <w:r>
                    <w:rPr>
                      <w:color w:val="231F20"/>
                    </w:rPr>
                    <w:t>understanding of life</w:t>
                  </w:r>
                  <w:r>
                    <w:rPr>
                      <w:color w:val="231F20"/>
                      <w:spacing w:val="-1"/>
                    </w:rPr>
                    <w:t> </w:t>
                  </w:r>
                  <w:r>
                    <w:rPr>
                      <w:color w:val="231F20"/>
                    </w:rPr>
                    <w:t>cycles</w:t>
                  </w:r>
                </w:p>
                <w:p>
                  <w:pPr>
                    <w:pStyle w:val="BodyText"/>
                    <w:numPr>
                      <w:ilvl w:val="1"/>
                      <w:numId w:val="3"/>
                    </w:numPr>
                    <w:tabs>
                      <w:tab w:pos="1168" w:val="left" w:leader="none"/>
                    </w:tabs>
                    <w:spacing w:line="300" w:lineRule="exact" w:before="0" w:after="0"/>
                    <w:ind w:left="1167" w:right="0" w:hanging="183"/>
                    <w:jc w:val="left"/>
                  </w:pPr>
                  <w:r>
                    <w:rPr>
                      <w:color w:val="231F20"/>
                    </w:rPr>
                    <w:t>if species are edible or</w:t>
                  </w:r>
                  <w:r>
                    <w:rPr>
                      <w:color w:val="231F20"/>
                      <w:spacing w:val="-3"/>
                    </w:rPr>
                    <w:t> </w:t>
                  </w:r>
                  <w:r>
                    <w:rPr>
                      <w:color w:val="231F20"/>
                    </w:rPr>
                    <w:t>poisonous</w:t>
                  </w:r>
                </w:p>
                <w:p>
                  <w:pPr>
                    <w:pStyle w:val="BodyText"/>
                    <w:numPr>
                      <w:ilvl w:val="1"/>
                      <w:numId w:val="3"/>
                    </w:numPr>
                    <w:tabs>
                      <w:tab w:pos="1168" w:val="left" w:leader="none"/>
                    </w:tabs>
                    <w:spacing w:line="300" w:lineRule="exact" w:before="0" w:after="0"/>
                    <w:ind w:left="1167" w:right="0" w:hanging="183"/>
                    <w:jc w:val="left"/>
                  </w:pPr>
                  <w:r>
                    <w:rPr>
                      <w:color w:val="231F20"/>
                    </w:rPr>
                    <w:t>harvesting and processing</w:t>
                  </w:r>
                  <w:r>
                    <w:rPr>
                      <w:color w:val="231F20"/>
                      <w:spacing w:val="-1"/>
                    </w:rPr>
                    <w:t> </w:t>
                  </w:r>
                  <w:r>
                    <w:rPr>
                      <w:color w:val="231F20"/>
                    </w:rPr>
                    <w:t>skills</w:t>
                  </w:r>
                </w:p>
                <w:p>
                  <w:pPr>
                    <w:pStyle w:val="BodyText"/>
                    <w:numPr>
                      <w:ilvl w:val="1"/>
                      <w:numId w:val="3"/>
                    </w:numPr>
                    <w:tabs>
                      <w:tab w:pos="1168" w:val="left" w:leader="none"/>
                    </w:tabs>
                    <w:spacing w:line="300" w:lineRule="exact" w:before="0" w:after="0"/>
                    <w:ind w:left="1167" w:right="0" w:hanging="183"/>
                    <w:jc w:val="left"/>
                  </w:pPr>
                  <w:r>
                    <w:rPr>
                      <w:color w:val="231F20"/>
                    </w:rPr>
                    <w:t>using natural resources to </w:t>
                  </w:r>
                  <w:r>
                    <w:rPr>
                      <w:color w:val="231F20"/>
                      <w:spacing w:val="-3"/>
                    </w:rPr>
                    <w:t>make </w:t>
                  </w:r>
                  <w:r>
                    <w:rPr>
                      <w:color w:val="231F20"/>
                    </w:rPr>
                    <w:t>tools and other material</w:t>
                  </w:r>
                  <w:r>
                    <w:rPr>
                      <w:color w:val="231F20"/>
                      <w:spacing w:val="-13"/>
                    </w:rPr>
                    <w:t> </w:t>
                  </w:r>
                  <w:r>
                    <w:rPr>
                      <w:color w:val="231F20"/>
                    </w:rPr>
                    <w:t>goods</w:t>
                  </w:r>
                </w:p>
                <w:p>
                  <w:pPr>
                    <w:pStyle w:val="BodyText"/>
                    <w:numPr>
                      <w:ilvl w:val="1"/>
                      <w:numId w:val="3"/>
                    </w:numPr>
                    <w:tabs>
                      <w:tab w:pos="1168" w:val="left" w:leader="none"/>
                    </w:tabs>
                    <w:spacing w:line="220" w:lineRule="auto" w:before="7" w:after="0"/>
                    <w:ind w:left="985" w:right="644" w:firstLine="0"/>
                    <w:jc w:val="left"/>
                  </w:pPr>
                  <w:r>
                    <w:rPr>
                      <w:color w:val="231F20"/>
                    </w:rPr>
                    <w:t>knowledge about how species change in an ecosystem after a</w:t>
                  </w:r>
                  <w:r>
                    <w:rPr>
                      <w:color w:val="231F20"/>
                      <w:spacing w:val="-29"/>
                    </w:rPr>
                    <w:t> </w:t>
                  </w:r>
                  <w:r>
                    <w:rPr>
                      <w:color w:val="231F20"/>
                    </w:rPr>
                    <w:t>disturbance (ecological</w:t>
                  </w:r>
                  <w:r>
                    <w:rPr>
                      <w:color w:val="231F20"/>
                      <w:spacing w:val="-1"/>
                    </w:rPr>
                    <w:t> </w:t>
                  </w:r>
                  <w:r>
                    <w:rPr>
                      <w:color w:val="231F20"/>
                      <w:spacing w:val="-3"/>
                    </w:rPr>
                    <w:t>succession)</w:t>
                  </w:r>
                </w:p>
                <w:p>
                  <w:pPr>
                    <w:pStyle w:val="BodyText"/>
                    <w:numPr>
                      <w:ilvl w:val="0"/>
                      <w:numId w:val="3"/>
                    </w:numPr>
                    <w:tabs>
                      <w:tab w:pos="984" w:val="left" w:leader="none"/>
                      <w:tab w:pos="986" w:val="left" w:leader="none"/>
                    </w:tabs>
                    <w:spacing w:line="220" w:lineRule="auto" w:before="88" w:after="0"/>
                    <w:ind w:left="985" w:right="896" w:hanging="450"/>
                    <w:jc w:val="left"/>
                  </w:pPr>
                  <w:r>
                    <w:rPr>
                      <w:color w:val="231F20"/>
                    </w:rPr>
                    <w:t>Learning</w:t>
                  </w:r>
                  <w:r>
                    <w:rPr>
                      <w:color w:val="231F20"/>
                      <w:spacing w:val="-6"/>
                    </w:rPr>
                    <w:t> </w:t>
                  </w:r>
                  <w:r>
                    <w:rPr>
                      <w:color w:val="231F20"/>
                    </w:rPr>
                    <w:t>and</w:t>
                  </w:r>
                  <w:r>
                    <w:rPr>
                      <w:color w:val="231F20"/>
                      <w:spacing w:val="-6"/>
                    </w:rPr>
                    <w:t> </w:t>
                  </w:r>
                  <w:r>
                    <w:rPr>
                      <w:color w:val="231F20"/>
                    </w:rPr>
                    <w:t>teaching</w:t>
                  </w:r>
                  <w:r>
                    <w:rPr>
                      <w:color w:val="231F20"/>
                      <w:spacing w:val="-5"/>
                    </w:rPr>
                    <w:t> </w:t>
                  </w:r>
                  <w:r>
                    <w:rPr>
                      <w:color w:val="231F20"/>
                    </w:rPr>
                    <w:t>of</w:t>
                  </w:r>
                  <w:r>
                    <w:rPr>
                      <w:color w:val="231F20"/>
                      <w:spacing w:val="-6"/>
                    </w:rPr>
                    <w:t> </w:t>
                  </w:r>
                  <w:r>
                    <w:rPr>
                      <w:color w:val="231F20"/>
                    </w:rPr>
                    <w:t>skills</w:t>
                  </w:r>
                  <w:r>
                    <w:rPr>
                      <w:color w:val="231F20"/>
                      <w:spacing w:val="-6"/>
                    </w:rPr>
                    <w:t> </w:t>
                  </w:r>
                  <w:r>
                    <w:rPr>
                      <w:color w:val="231F20"/>
                    </w:rPr>
                    <w:t>and</w:t>
                  </w:r>
                  <w:r>
                    <w:rPr>
                      <w:color w:val="231F20"/>
                      <w:spacing w:val="-5"/>
                    </w:rPr>
                    <w:t> </w:t>
                  </w:r>
                  <w:r>
                    <w:rPr>
                      <w:color w:val="231F20"/>
                    </w:rPr>
                    <w:t>knowledge</w:t>
                  </w:r>
                  <w:r>
                    <w:rPr>
                      <w:color w:val="231F20"/>
                      <w:spacing w:val="-6"/>
                    </w:rPr>
                    <w:t> </w:t>
                  </w:r>
                  <w:r>
                    <w:rPr>
                      <w:color w:val="231F20"/>
                    </w:rPr>
                    <w:t>from</w:t>
                  </w:r>
                  <w:r>
                    <w:rPr>
                      <w:color w:val="231F20"/>
                      <w:spacing w:val="-6"/>
                    </w:rPr>
                    <w:t> </w:t>
                  </w:r>
                  <w:r>
                    <w:rPr>
                      <w:color w:val="231F20"/>
                    </w:rPr>
                    <w:t>one</w:t>
                  </w:r>
                  <w:r>
                    <w:rPr>
                      <w:color w:val="231F20"/>
                      <w:spacing w:val="-6"/>
                    </w:rPr>
                    <w:t> </w:t>
                  </w:r>
                  <w:r>
                    <w:rPr>
                      <w:color w:val="231F20"/>
                    </w:rPr>
                    <w:t>generation</w:t>
                  </w:r>
                  <w:r>
                    <w:rPr>
                      <w:color w:val="231F20"/>
                      <w:spacing w:val="-6"/>
                    </w:rPr>
                    <w:t> </w:t>
                  </w:r>
                  <w:r>
                    <w:rPr>
                      <w:color w:val="231F20"/>
                    </w:rPr>
                    <w:t>to</w:t>
                  </w:r>
                  <w:r>
                    <w:rPr>
                      <w:color w:val="231F20"/>
                      <w:spacing w:val="-5"/>
                    </w:rPr>
                    <w:t> </w:t>
                  </w:r>
                  <w:r>
                    <w:rPr>
                      <w:color w:val="231F20"/>
                    </w:rPr>
                    <w:t>the next</w:t>
                  </w:r>
                </w:p>
                <w:p>
                  <w:pPr>
                    <w:pStyle w:val="BodyText"/>
                    <w:numPr>
                      <w:ilvl w:val="1"/>
                      <w:numId w:val="3"/>
                    </w:numPr>
                    <w:tabs>
                      <w:tab w:pos="1168" w:val="left" w:leader="none"/>
                    </w:tabs>
                    <w:spacing w:line="313" w:lineRule="exact" w:before="278" w:after="0"/>
                    <w:ind w:left="1167" w:right="0" w:hanging="183"/>
                    <w:jc w:val="left"/>
                  </w:pPr>
                  <w:r>
                    <w:rPr>
                      <w:color w:val="231F20"/>
                    </w:rPr>
                    <w:t>language</w:t>
                  </w:r>
                </w:p>
                <w:p>
                  <w:pPr>
                    <w:pStyle w:val="BodyText"/>
                    <w:numPr>
                      <w:ilvl w:val="1"/>
                      <w:numId w:val="3"/>
                    </w:numPr>
                    <w:tabs>
                      <w:tab w:pos="1168" w:val="left" w:leader="none"/>
                    </w:tabs>
                    <w:spacing w:line="300" w:lineRule="exact" w:before="0" w:after="0"/>
                    <w:ind w:left="1167" w:right="0" w:hanging="183"/>
                    <w:jc w:val="left"/>
                  </w:pPr>
                  <w:r>
                    <w:rPr>
                      <w:color w:val="231F20"/>
                    </w:rPr>
                    <w:t>stories</w:t>
                  </w:r>
                </w:p>
                <w:p>
                  <w:pPr>
                    <w:pStyle w:val="BodyText"/>
                    <w:numPr>
                      <w:ilvl w:val="1"/>
                      <w:numId w:val="3"/>
                    </w:numPr>
                    <w:tabs>
                      <w:tab w:pos="1168" w:val="left" w:leader="none"/>
                    </w:tabs>
                    <w:spacing w:line="300" w:lineRule="exact" w:before="0" w:after="0"/>
                    <w:ind w:left="1167" w:right="0" w:hanging="183"/>
                    <w:jc w:val="left"/>
                  </w:pPr>
                  <w:r>
                    <w:rPr>
                      <w:color w:val="231F20"/>
                    </w:rPr>
                    <w:t>ceremonies</w:t>
                  </w:r>
                </w:p>
                <w:p>
                  <w:pPr>
                    <w:pStyle w:val="BodyText"/>
                    <w:numPr>
                      <w:ilvl w:val="1"/>
                      <w:numId w:val="3"/>
                    </w:numPr>
                    <w:tabs>
                      <w:tab w:pos="1168" w:val="left" w:leader="none"/>
                    </w:tabs>
                    <w:spacing w:line="300" w:lineRule="exact" w:before="0" w:after="0"/>
                    <w:ind w:left="1167" w:right="0" w:hanging="183"/>
                    <w:jc w:val="left"/>
                  </w:pPr>
                  <w:r>
                    <w:rPr>
                      <w:color w:val="231F20"/>
                    </w:rPr>
                    <w:t>demonstration</w:t>
                  </w:r>
                </w:p>
                <w:p>
                  <w:pPr>
                    <w:pStyle w:val="BodyText"/>
                    <w:numPr>
                      <w:ilvl w:val="1"/>
                      <w:numId w:val="3"/>
                    </w:numPr>
                    <w:tabs>
                      <w:tab w:pos="1168" w:val="left" w:leader="none"/>
                    </w:tabs>
                    <w:spacing w:line="313" w:lineRule="exact" w:before="0" w:after="0"/>
                    <w:ind w:left="1167" w:right="0" w:hanging="183"/>
                    <w:jc w:val="left"/>
                  </w:pPr>
                  <w:r>
                    <w:rPr>
                      <w:color w:val="231F20"/>
                    </w:rPr>
                    <w:t>participation</w:t>
                  </w:r>
                </w:p>
                <w:p>
                  <w:pPr>
                    <w:pStyle w:val="BodyText"/>
                    <w:spacing w:before="2"/>
                    <w:rPr>
                      <w:sz w:val="36"/>
                    </w:rPr>
                  </w:pPr>
                </w:p>
                <w:p>
                  <w:pPr>
                    <w:spacing w:line="211" w:lineRule="auto" w:before="0"/>
                    <w:ind w:left="355" w:right="3277" w:firstLine="0"/>
                    <w:jc w:val="left"/>
                    <w:rPr>
                      <w:sz w:val="20"/>
                    </w:rPr>
                  </w:pPr>
                  <w:r>
                    <w:rPr>
                      <w:color w:val="231F20"/>
                      <w:sz w:val="20"/>
                    </w:rPr>
                    <w:t>Adapted from Nancy J. Turner, </w:t>
                  </w:r>
                  <w:r>
                    <w:rPr>
                      <w:i/>
                      <w:color w:val="231F20"/>
                      <w:sz w:val="20"/>
                    </w:rPr>
                    <w:t>Ancient Pathways, Ancestral Knowledge</w:t>
                  </w:r>
                  <w:r>
                    <w:rPr>
                      <w:color w:val="231F20"/>
                      <w:sz w:val="20"/>
                    </w:rPr>
                    <w:t>, v 1 pp 35-37.</w:t>
                  </w:r>
                </w:p>
              </w:txbxContent>
            </v:textbox>
            <v:fill type="solid"/>
            <w10:wrap type="topAndBottom"/>
          </v:shape>
        </w:pict>
      </w:r>
    </w:p>
    <w:p>
      <w:pPr>
        <w:spacing w:after="0"/>
        <w:rPr>
          <w:rFonts w:ascii="OpenSans-Semibold"/>
          <w:sz w:val="9"/>
        </w:rPr>
        <w:sectPr>
          <w:pgSz w:w="12240" w:h="15840"/>
          <w:pgMar w:header="0" w:footer="816" w:top="1260" w:bottom="1000" w:left="980" w:right="960"/>
        </w:sectPr>
      </w:pPr>
    </w:p>
    <w:p>
      <w:pPr>
        <w:spacing w:before="83"/>
        <w:ind w:left="1902" w:right="1919" w:firstLine="0"/>
        <w:jc w:val="center"/>
        <w:rPr>
          <w:rFonts w:ascii="OpenSans-Semibold"/>
          <w:b/>
          <w:sz w:val="32"/>
        </w:rPr>
      </w:pPr>
      <w:r>
        <w:rPr>
          <w:rFonts w:ascii="OpenSans-Semibold"/>
          <w:b/>
          <w:color w:val="1F3C50"/>
          <w:sz w:val="32"/>
        </w:rPr>
        <w:t>What is Traditional Ecological Knowledge?</w:t>
      </w:r>
    </w:p>
    <w:p>
      <w:pPr>
        <w:pStyle w:val="BodyText"/>
        <w:spacing w:before="273"/>
        <w:ind w:left="460"/>
      </w:pPr>
      <w:r>
        <w:rPr>
          <w:color w:val="231F20"/>
        </w:rPr>
        <w:t>Research Question:</w:t>
      </w:r>
    </w:p>
    <w:p>
      <w:pPr>
        <w:pStyle w:val="BodyText"/>
        <w:rPr>
          <w:sz w:val="20"/>
        </w:rPr>
      </w:pPr>
    </w:p>
    <w:p>
      <w:pPr>
        <w:pStyle w:val="BodyText"/>
        <w:spacing w:before="5"/>
        <w:rPr>
          <w:sz w:val="10"/>
        </w:rPr>
      </w:pPr>
      <w:r>
        <w:rPr/>
        <w:pict>
          <v:group style="position:absolute;margin-left:77.680199pt;margin-top:9.052076pt;width:222.55pt;height:222.55pt;mso-position-horizontal-relative:page;mso-position-vertical-relative:paragraph;z-index:-15727104;mso-wrap-distance-left:0;mso-wrap-distance-right:0" coordorigin="1554,181" coordsize="4451,4451">
            <v:shape style="position:absolute;left:1563;top:191;width:4430;height:4430" coordorigin="1564,191" coordsize="4430,4430" path="m5993,4276l5986,4345,5966,4410,5935,4469,5892,4520,5841,4562,5783,4594,5718,4614,5648,4621,1909,4621,1840,4614,1775,4594,1716,4562,1665,4520,1623,4469,1591,4410,1571,4345,1564,4276,1564,537,1571,467,1591,402,1623,344,1665,293,1716,250,1775,219,1840,198,1909,191,5648,191,5718,198,5783,219,5841,250,5892,293,5935,344,5966,402,5986,467,5993,537,5993,4276xe" filled="false" stroked="true" strokeweight="1.033pt" strokecolor="#b6aa38">
              <v:path arrowok="t"/>
              <v:stroke dashstyle="solid"/>
            </v:shape>
            <v:shape style="position:absolute;left:1553;top:181;width:4451;height:4451" type="#_x0000_t202" filled="false" stroked="false">
              <v:textbox inset="0,0,0,0">
                <w:txbxContent>
                  <w:p>
                    <w:pPr>
                      <w:spacing w:line="230" w:lineRule="auto" w:before="201"/>
                      <w:ind w:left="1208" w:right="887" w:hanging="271"/>
                      <w:jc w:val="left"/>
                      <w:rPr>
                        <w:sz w:val="24"/>
                      </w:rPr>
                    </w:pPr>
                    <w:r>
                      <w:rPr>
                        <w:color w:val="003144"/>
                        <w:sz w:val="24"/>
                      </w:rPr>
                      <w:t>Knowledge About Plant Animal or Material</w:t>
                    </w:r>
                  </w:p>
                </w:txbxContent>
              </v:textbox>
              <w10:wrap type="none"/>
            </v:shape>
            <w10:wrap type="topAndBottom"/>
          </v:group>
        </w:pict>
      </w:r>
      <w:r>
        <w:rPr/>
        <w:pict>
          <v:group style="position:absolute;margin-left:311.809814pt;margin-top:9.052076pt;width:222.55pt;height:222.55pt;mso-position-horizontal-relative:page;mso-position-vertical-relative:paragraph;z-index:-15726592;mso-wrap-distance-left:0;mso-wrap-distance-right:0" coordorigin="6236,181" coordsize="4451,4451">
            <v:shape style="position:absolute;left:6246;top:191;width:4430;height:4430" coordorigin="6247,191" coordsize="4430,4430" path="m10676,4276l10669,4345,10649,4410,10617,4469,10575,4520,10524,4562,10465,4594,10400,4614,10331,4621,6592,4621,6522,4614,6457,4594,6399,4562,6348,4520,6306,4469,6274,4410,6254,4345,6247,4276,6247,537,6254,467,6274,402,6306,344,6348,293,6399,250,6457,219,6522,198,6592,191,10331,191,10400,198,10465,219,10524,250,10575,293,10617,344,10649,402,10669,467,10676,537,10676,4276xe" filled="false" stroked="true" strokeweight="1.033pt" strokecolor="#b6aa38">
              <v:path arrowok="t"/>
              <v:stroke dashstyle="solid"/>
            </v:shape>
            <v:shape style="position:absolute;left:6236;top:181;width:4451;height:4451" type="#_x0000_t202" filled="false" stroked="false">
              <v:textbox inset="0,0,0,0">
                <w:txbxContent>
                  <w:p>
                    <w:pPr>
                      <w:spacing w:before="190"/>
                      <w:ind w:left="428" w:right="0" w:firstLine="0"/>
                      <w:jc w:val="left"/>
                      <w:rPr>
                        <w:sz w:val="24"/>
                      </w:rPr>
                    </w:pPr>
                    <w:r>
                      <w:rPr>
                        <w:color w:val="003144"/>
                        <w:sz w:val="24"/>
                      </w:rPr>
                      <w:t>Harvesting and Processing Skills</w:t>
                    </w:r>
                  </w:p>
                </w:txbxContent>
              </v:textbox>
              <w10:wrap type="none"/>
            </v:shape>
            <w10:wrap type="topAndBottom"/>
          </v:group>
        </w:pict>
      </w:r>
      <w:r>
        <w:rPr/>
        <w:pict>
          <v:group style="position:absolute;margin-left:77.679703pt;margin-top:243.661774pt;width:222.55pt;height:222.55pt;mso-position-horizontal-relative:page;mso-position-vertical-relative:paragraph;z-index:-15726080;mso-wrap-distance-left:0;mso-wrap-distance-right:0" coordorigin="1554,4873" coordsize="4451,4451">
            <v:shape style="position:absolute;left:1563;top:4883;width:4430;height:4430" coordorigin="1564,4884" coordsize="4430,4430" path="m5993,8968l5986,9037,5966,9102,5934,9161,5892,9212,5841,9254,5783,9286,5718,9306,5648,9313,1909,9313,1840,9306,1775,9286,1716,9254,1665,9212,1623,9161,1591,9102,1571,9037,1564,8968,1564,5229,1571,5159,1591,5095,1623,5036,1665,4985,1716,4943,1775,4911,1840,4891,1909,4884,5648,4884,5718,4891,5783,4911,5841,4943,5892,4985,5934,5036,5966,5095,5986,5159,5993,5229,5993,8968xe" filled="false" stroked="true" strokeweight="1.033pt" strokecolor="#b6aa38">
              <v:path arrowok="t"/>
              <v:stroke dashstyle="solid"/>
            </v:shape>
            <v:shape style="position:absolute;left:1553;top:4873;width:4451;height:4451" type="#_x0000_t202" filled="false" stroked="false">
              <v:textbox inset="0,0,0,0">
                <w:txbxContent>
                  <w:p>
                    <w:pPr>
                      <w:spacing w:before="286"/>
                      <w:ind w:left="379" w:right="0" w:firstLine="0"/>
                      <w:jc w:val="left"/>
                      <w:rPr>
                        <w:sz w:val="24"/>
                      </w:rPr>
                    </w:pPr>
                    <w:r>
                      <w:rPr>
                        <w:color w:val="003144"/>
                        <w:sz w:val="24"/>
                      </w:rPr>
                      <w:t>Beliefs and Spiritual Connections</w:t>
                    </w:r>
                  </w:p>
                </w:txbxContent>
              </v:textbox>
              <w10:wrap type="none"/>
            </v:shape>
            <w10:wrap type="topAndBottom"/>
          </v:group>
        </w:pict>
      </w:r>
      <w:r>
        <w:rPr/>
        <w:pict>
          <v:group style="position:absolute;margin-left:311.809814pt;margin-top:243.661774pt;width:222.55pt;height:222.55pt;mso-position-horizontal-relative:page;mso-position-vertical-relative:paragraph;z-index:-15725568;mso-wrap-distance-left:0;mso-wrap-distance-right:0" coordorigin="6236,4873" coordsize="4451,4451">
            <v:shape style="position:absolute;left:6246;top:4883;width:4430;height:4430" coordorigin="6247,4884" coordsize="4430,4430" path="m10676,8968l10669,9037,10649,9102,10617,9161,10575,9212,10524,9254,10465,9286,10400,9306,10331,9313,6592,9313,6522,9306,6457,9286,6399,9254,6348,9212,6306,9161,6274,9102,6254,9037,6247,8968,6247,5229,6254,5159,6274,5095,6306,5036,6348,4985,6399,4943,6457,4911,6522,4891,6592,4884,10331,4884,10400,4891,10465,4911,10524,4943,10575,4985,10617,5036,10649,5095,10669,5159,10676,5229,10676,8968xe" filled="false" stroked="true" strokeweight="1.033pt" strokecolor="#b6aa38">
              <v:path arrowok="t"/>
              <v:stroke dashstyle="solid"/>
            </v:shape>
            <v:shape style="position:absolute;left:6236;top:4873;width:4451;height:4451" type="#_x0000_t202" filled="false" stroked="false">
              <v:textbox inset="0,0,0,0">
                <w:txbxContent>
                  <w:p>
                    <w:pPr>
                      <w:spacing w:line="240" w:lineRule="auto" w:before="10"/>
                      <w:rPr>
                        <w:sz w:val="21"/>
                      </w:rPr>
                    </w:pPr>
                  </w:p>
                  <w:p>
                    <w:pPr>
                      <w:spacing w:line="230" w:lineRule="auto" w:before="0"/>
                      <w:ind w:left="1048" w:right="947" w:hanging="96"/>
                      <w:jc w:val="left"/>
                      <w:rPr>
                        <w:sz w:val="24"/>
                      </w:rPr>
                    </w:pPr>
                    <w:r>
                      <w:rPr>
                        <w:color w:val="003144"/>
                        <w:sz w:val="24"/>
                      </w:rPr>
                      <w:t>Learning and Teaching Knowledge and Skills</w:t>
                    </w:r>
                  </w:p>
                </w:txbxContent>
              </v:textbox>
              <w10:wrap type="none"/>
            </v:shape>
            <w10:wrap type="topAndBottom"/>
          </v:group>
        </w:pict>
      </w:r>
    </w:p>
    <w:p>
      <w:pPr>
        <w:pStyle w:val="BodyText"/>
        <w:spacing w:before="9"/>
        <w:rPr>
          <w:sz w:val="12"/>
        </w:rPr>
      </w:pPr>
    </w:p>
    <w:p>
      <w:pPr>
        <w:spacing w:after="0"/>
        <w:rPr>
          <w:sz w:val="12"/>
        </w:rPr>
        <w:sectPr>
          <w:pgSz w:w="12240" w:h="15840"/>
          <w:pgMar w:header="0" w:footer="816" w:top="1260" w:bottom="1000" w:left="980" w:right="960"/>
        </w:sectPr>
      </w:pPr>
    </w:p>
    <w:p>
      <w:pPr>
        <w:pStyle w:val="Heading2"/>
        <w:spacing w:before="83"/>
        <w:ind w:left="1902" w:right="1919"/>
        <w:jc w:val="center"/>
      </w:pPr>
      <w:r>
        <w:rPr>
          <w:color w:val="1F3C50"/>
        </w:rPr>
        <w:t>What is Traditional Ecological Knowledge?</w:t>
      </w:r>
    </w:p>
    <w:p>
      <w:pPr>
        <w:pStyle w:val="BodyText"/>
        <w:spacing w:before="1"/>
        <w:rPr>
          <w:rFonts w:ascii="OpenSans-Semibold"/>
          <w:b/>
          <w:sz w:val="42"/>
        </w:rPr>
      </w:pPr>
    </w:p>
    <w:p>
      <w:pPr>
        <w:pStyle w:val="BodyText"/>
        <w:ind w:left="460"/>
      </w:pPr>
      <w:r>
        <w:rPr>
          <w:color w:val="231F20"/>
        </w:rPr>
        <w:t>TEK is Local Knowledge</w:t>
      </w:r>
    </w:p>
    <w:p>
      <w:pPr>
        <w:pStyle w:val="BodyText"/>
        <w:spacing w:before="9"/>
        <w:rPr>
          <w:sz w:val="30"/>
        </w:rPr>
      </w:pPr>
    </w:p>
    <w:p>
      <w:pPr>
        <w:pStyle w:val="BodyText"/>
        <w:ind w:left="460"/>
      </w:pPr>
      <w:r>
        <w:rPr>
          <w:color w:val="231F20"/>
        </w:rPr>
        <w:t>TEK is Cumulative Knowledge</w:t>
      </w:r>
    </w:p>
    <w:p>
      <w:pPr>
        <w:pStyle w:val="BodyText"/>
        <w:spacing w:before="3"/>
        <w:rPr>
          <w:sz w:val="33"/>
        </w:rPr>
      </w:pPr>
    </w:p>
    <w:p>
      <w:pPr>
        <w:pStyle w:val="BodyText"/>
        <w:spacing w:line="573" w:lineRule="auto" w:before="1"/>
        <w:ind w:left="460" w:right="5654"/>
      </w:pPr>
      <w:r>
        <w:rPr>
          <w:color w:val="231F20"/>
        </w:rPr>
        <w:t>TEK understands Interconnectedness TEK is necessary for Survival</w:t>
      </w:r>
    </w:p>
    <w:p>
      <w:pPr>
        <w:pStyle w:val="BodyText"/>
        <w:spacing w:line="325" w:lineRule="exact"/>
        <w:ind w:left="460"/>
      </w:pPr>
      <w:r>
        <w:rPr>
          <w:color w:val="231F20"/>
        </w:rPr>
        <w:t>TEK practices Sustainability</w:t>
      </w:r>
    </w:p>
    <w:p>
      <w:pPr>
        <w:pStyle w:val="BodyText"/>
        <w:spacing w:before="3"/>
        <w:rPr>
          <w:sz w:val="33"/>
        </w:rPr>
      </w:pPr>
    </w:p>
    <w:p>
      <w:pPr>
        <w:pStyle w:val="BodyText"/>
        <w:spacing w:line="292" w:lineRule="auto"/>
        <w:ind w:left="460" w:right="558"/>
      </w:pPr>
      <w:r>
        <w:rPr>
          <w:color w:val="231F20"/>
        </w:rPr>
        <w:t>Traditional Ecological Knowledge helps us understand the connections between aspects of the local ecosystem:</w:t>
      </w:r>
    </w:p>
    <w:p>
      <w:pPr>
        <w:pStyle w:val="ListParagraph"/>
        <w:numPr>
          <w:ilvl w:val="0"/>
          <w:numId w:val="2"/>
        </w:numPr>
        <w:tabs>
          <w:tab w:pos="1089" w:val="left" w:leader="none"/>
          <w:tab w:pos="1090" w:val="left" w:leader="none"/>
        </w:tabs>
        <w:spacing w:line="240" w:lineRule="auto" w:before="83" w:after="0"/>
        <w:ind w:left="1090" w:right="0" w:hanging="450"/>
        <w:jc w:val="left"/>
        <w:rPr>
          <w:sz w:val="24"/>
        </w:rPr>
      </w:pPr>
      <w:r>
        <w:rPr>
          <w:color w:val="231F20"/>
          <w:sz w:val="24"/>
        </w:rPr>
        <w:t>Plants</w:t>
      </w:r>
      <w:r>
        <w:rPr>
          <w:color w:val="231F20"/>
          <w:spacing w:val="-1"/>
          <w:sz w:val="24"/>
        </w:rPr>
        <w:t> </w:t>
      </w:r>
      <w:r>
        <w:rPr>
          <w:color w:val="231F20"/>
          <w:sz w:val="24"/>
        </w:rPr>
        <w:t>species</w:t>
      </w:r>
    </w:p>
    <w:p>
      <w:pPr>
        <w:pStyle w:val="ListParagraph"/>
        <w:numPr>
          <w:ilvl w:val="0"/>
          <w:numId w:val="2"/>
        </w:numPr>
        <w:tabs>
          <w:tab w:pos="1089" w:val="left" w:leader="none"/>
          <w:tab w:pos="1090" w:val="left" w:leader="none"/>
        </w:tabs>
        <w:spacing w:line="240" w:lineRule="auto" w:before="63" w:after="0"/>
        <w:ind w:left="1090" w:right="0" w:hanging="450"/>
        <w:jc w:val="left"/>
        <w:rPr>
          <w:sz w:val="24"/>
        </w:rPr>
      </w:pPr>
      <w:r>
        <w:rPr>
          <w:color w:val="231F20"/>
          <w:sz w:val="24"/>
        </w:rPr>
        <w:t>Animals</w:t>
      </w:r>
      <w:r>
        <w:rPr>
          <w:color w:val="231F20"/>
          <w:spacing w:val="-1"/>
          <w:sz w:val="24"/>
        </w:rPr>
        <w:t> </w:t>
      </w:r>
      <w:r>
        <w:rPr>
          <w:color w:val="231F20"/>
          <w:sz w:val="24"/>
        </w:rPr>
        <w:t>species</w:t>
      </w:r>
    </w:p>
    <w:p>
      <w:pPr>
        <w:pStyle w:val="ListParagraph"/>
        <w:numPr>
          <w:ilvl w:val="0"/>
          <w:numId w:val="2"/>
        </w:numPr>
        <w:tabs>
          <w:tab w:pos="1089" w:val="left" w:leader="none"/>
          <w:tab w:pos="1090" w:val="left" w:leader="none"/>
        </w:tabs>
        <w:spacing w:line="240" w:lineRule="auto" w:before="63" w:after="0"/>
        <w:ind w:left="1090" w:right="0" w:hanging="450"/>
        <w:jc w:val="left"/>
        <w:rPr>
          <w:sz w:val="24"/>
        </w:rPr>
      </w:pPr>
      <w:r>
        <w:rPr>
          <w:color w:val="231F20"/>
          <w:sz w:val="24"/>
        </w:rPr>
        <w:t>Habitats</w:t>
      </w:r>
    </w:p>
    <w:p>
      <w:pPr>
        <w:pStyle w:val="ListParagraph"/>
        <w:numPr>
          <w:ilvl w:val="0"/>
          <w:numId w:val="2"/>
        </w:numPr>
        <w:tabs>
          <w:tab w:pos="1089" w:val="left" w:leader="none"/>
          <w:tab w:pos="1090" w:val="left" w:leader="none"/>
        </w:tabs>
        <w:spacing w:line="240" w:lineRule="auto" w:before="64" w:after="0"/>
        <w:ind w:left="1090" w:right="0" w:hanging="450"/>
        <w:jc w:val="left"/>
        <w:rPr>
          <w:sz w:val="24"/>
        </w:rPr>
      </w:pPr>
      <w:r>
        <w:rPr>
          <w:color w:val="231F20"/>
          <w:sz w:val="24"/>
        </w:rPr>
        <w:t>Landforms</w:t>
      </w:r>
    </w:p>
    <w:p>
      <w:pPr>
        <w:pStyle w:val="ListParagraph"/>
        <w:numPr>
          <w:ilvl w:val="0"/>
          <w:numId w:val="2"/>
        </w:numPr>
        <w:tabs>
          <w:tab w:pos="1089" w:val="left" w:leader="none"/>
          <w:tab w:pos="1090" w:val="left" w:leader="none"/>
        </w:tabs>
        <w:spacing w:line="240" w:lineRule="auto" w:before="63" w:after="0"/>
        <w:ind w:left="1090" w:right="0" w:hanging="450"/>
        <w:jc w:val="left"/>
        <w:rPr>
          <w:sz w:val="24"/>
        </w:rPr>
      </w:pPr>
      <w:r>
        <w:rPr>
          <w:color w:val="231F20"/>
          <w:sz w:val="24"/>
        </w:rPr>
        <w:t>Weather</w:t>
      </w:r>
    </w:p>
    <w:p>
      <w:pPr>
        <w:pStyle w:val="ListParagraph"/>
        <w:numPr>
          <w:ilvl w:val="0"/>
          <w:numId w:val="2"/>
        </w:numPr>
        <w:tabs>
          <w:tab w:pos="1089" w:val="left" w:leader="none"/>
          <w:tab w:pos="1090" w:val="left" w:leader="none"/>
        </w:tabs>
        <w:spacing w:line="240" w:lineRule="auto" w:before="63" w:after="0"/>
        <w:ind w:left="1090" w:right="0" w:hanging="450"/>
        <w:jc w:val="left"/>
        <w:rPr>
          <w:sz w:val="24"/>
        </w:rPr>
      </w:pPr>
      <w:r>
        <w:rPr>
          <w:color w:val="231F20"/>
          <w:sz w:val="24"/>
        </w:rPr>
        <w:t>Seasonal</w:t>
      </w:r>
      <w:r>
        <w:rPr>
          <w:color w:val="231F20"/>
          <w:spacing w:val="-1"/>
          <w:sz w:val="24"/>
        </w:rPr>
        <w:t> </w:t>
      </w:r>
      <w:r>
        <w:rPr>
          <w:color w:val="231F20"/>
          <w:sz w:val="24"/>
        </w:rPr>
        <w:t>changes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r>
        <w:rPr/>
        <w:drawing>
          <wp:anchor distT="0" distB="0" distL="0" distR="0" allowOverlap="1" layoutInCell="1" locked="0" behindDoc="0" simplePos="0" relativeHeight="7">
            <wp:simplePos x="0" y="0"/>
            <wp:positionH relativeFrom="page">
              <wp:posOffset>3290313</wp:posOffset>
            </wp:positionH>
            <wp:positionV relativeFrom="paragraph">
              <wp:posOffset>247060</wp:posOffset>
            </wp:positionV>
            <wp:extent cx="1115785" cy="39052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8" cstate="print"/>
                    <a:stretch>
                      <a:fillRect/>
                    </a:stretch>
                  </pic:blipFill>
                  <pic:spPr>
                    <a:xfrm>
                      <a:off x="0" y="0"/>
                      <a:ext cx="1115785" cy="390525"/>
                    </a:xfrm>
                    <a:prstGeom prst="rect">
                      <a:avLst/>
                    </a:prstGeom>
                  </pic:spPr>
                </pic:pic>
              </a:graphicData>
            </a:graphic>
          </wp:anchor>
        </w:drawing>
      </w:r>
    </w:p>
    <w:p>
      <w:pPr>
        <w:spacing w:line="220" w:lineRule="auto" w:before="70"/>
        <w:ind w:left="4111" w:right="983" w:hanging="3302"/>
        <w:jc w:val="left"/>
        <w:rPr>
          <w:sz w:val="16"/>
        </w:rPr>
      </w:pPr>
      <w:r>
        <w:rPr>
          <w:color w:val="231F20"/>
          <w:sz w:val="16"/>
        </w:rPr>
        <w:t>This work is licensed under a </w:t>
      </w:r>
      <w:hyperlink r:id="rId19">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pgSz w:w="12240" w:h="15840"/>
      <w:pgMar w:header="0" w:footer="816" w:top="1260" w:bottom="100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roman"/>
    <w:pitch w:val="variable"/>
  </w:font>
  <w:font w:name="Open Sans">
    <w:altName w:val="Open Sans"/>
    <w:charset w:val="0"/>
    <w:family w:val="swiss"/>
    <w:pitch w:val="variable"/>
  </w:font>
  <w:font w:name="OpenSans-Semibold">
    <w:altName w:val="OpenSans-Semibold"/>
    <w:charset w:val="0"/>
    <w:family w:val="roman"/>
    <w:pitch w:val="variable"/>
  </w:font>
  <w:font w:name="Arial">
    <w:altName w:val="Arial"/>
    <w:charset w:val="0"/>
    <w:family w:val="swiss"/>
    <w:pitch w:val="variable"/>
  </w:font>
  <w:font w:name="Myriad Pro">
    <w:altName w:val="Myriad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0.179199pt;width:156.450pt;height:17pt;mso-position-horizontal-relative:page;mso-position-vertical-relative:page;z-index:-15965696" type="#_x0000_t202" filled="false" stroked="false">
          <v:textbox inset="0,0,0,0">
            <w:txbxContent>
              <w:p>
                <w:pPr>
                  <w:spacing w:before="20"/>
                  <w:ind w:left="20" w:right="0" w:firstLine="0"/>
                  <w:jc w:val="left"/>
                  <w:rPr>
                    <w:sz w:val="22"/>
                  </w:rPr>
                </w:pPr>
                <w:r>
                  <w:rPr>
                    <w:b/>
                    <w:color w:val="B6AA38"/>
                    <w:sz w:val="22"/>
                  </w:rPr>
                  <w:t>Inquiry: </w:t>
                </w:r>
                <w:r>
                  <w:rPr>
                    <w:color w:val="003044"/>
                    <w:sz w:val="22"/>
                  </w:rPr>
                  <w:t>What is stewardship?</w:t>
                </w:r>
              </w:p>
            </w:txbxContent>
          </v:textbox>
          <w10:wrap type="none"/>
        </v:shape>
      </w:pict>
    </w:r>
    <w:r>
      <w:rPr/>
      <w:pict>
        <v:shape style="position:absolute;margin-left:524.939026pt;margin-top:740.179199pt;width:18.1pt;height:17pt;mso-position-horizontal-relative:page;mso-position-vertical-relative:page;z-index:-15965184" type="#_x0000_t202" filled="false" stroked="false">
          <v:textbox inset="0,0,0,0">
            <w:txbxContent>
              <w:p>
                <w:pPr>
                  <w:spacing w:before="20"/>
                  <w:ind w:left="60" w:right="0" w:firstLine="0"/>
                  <w:jc w:val="left"/>
                  <w:rPr>
                    <w:sz w:val="22"/>
                  </w:rPr>
                </w:pPr>
                <w:r>
                  <w:rPr/>
                  <w:fldChar w:fldCharType="begin"/>
                </w:r>
                <w:r>
                  <w:rPr>
                    <w:color w:val="231F20"/>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85" w:hanging="450"/>
      </w:pPr>
      <w:rPr>
        <w:rFonts w:hint="default" w:ascii="Arial" w:hAnsi="Arial" w:eastAsia="Arial" w:cs="Arial"/>
        <w:color w:val="231F20"/>
        <w:w w:val="129"/>
        <w:sz w:val="24"/>
        <w:szCs w:val="24"/>
        <w:lang w:val="en-us" w:eastAsia="en-US" w:bidi="ar-SA"/>
      </w:rPr>
    </w:lvl>
    <w:lvl w:ilvl="1">
      <w:start w:val="0"/>
      <w:numFmt w:val="bullet"/>
      <w:lvlText w:val="–"/>
      <w:lvlJc w:val="left"/>
      <w:pPr>
        <w:ind w:left="985" w:hanging="183"/>
      </w:pPr>
      <w:rPr>
        <w:rFonts w:hint="default" w:ascii="Open Sans" w:hAnsi="Open Sans" w:eastAsia="Open Sans" w:cs="Open Sans"/>
        <w:color w:val="231F20"/>
        <w:w w:val="100"/>
        <w:sz w:val="24"/>
        <w:szCs w:val="24"/>
        <w:lang w:val="en-us" w:eastAsia="en-US" w:bidi="ar-SA"/>
      </w:rPr>
    </w:lvl>
    <w:lvl w:ilvl="2">
      <w:start w:val="0"/>
      <w:numFmt w:val="bullet"/>
      <w:lvlText w:val="•"/>
      <w:lvlJc w:val="left"/>
      <w:pPr>
        <w:ind w:left="2151" w:hanging="183"/>
      </w:pPr>
      <w:rPr>
        <w:rFonts w:hint="default"/>
        <w:lang w:val="en-us" w:eastAsia="en-US" w:bidi="ar-SA"/>
      </w:rPr>
    </w:lvl>
    <w:lvl w:ilvl="3">
      <w:start w:val="0"/>
      <w:numFmt w:val="bullet"/>
      <w:lvlText w:val="•"/>
      <w:lvlJc w:val="left"/>
      <w:pPr>
        <w:ind w:left="3142" w:hanging="183"/>
      </w:pPr>
      <w:rPr>
        <w:rFonts w:hint="default"/>
        <w:lang w:val="en-us" w:eastAsia="en-US" w:bidi="ar-SA"/>
      </w:rPr>
    </w:lvl>
    <w:lvl w:ilvl="4">
      <w:start w:val="0"/>
      <w:numFmt w:val="bullet"/>
      <w:lvlText w:val="•"/>
      <w:lvlJc w:val="left"/>
      <w:pPr>
        <w:ind w:left="4133" w:hanging="183"/>
      </w:pPr>
      <w:rPr>
        <w:rFonts w:hint="default"/>
        <w:lang w:val="en-us" w:eastAsia="en-US" w:bidi="ar-SA"/>
      </w:rPr>
    </w:lvl>
    <w:lvl w:ilvl="5">
      <w:start w:val="0"/>
      <w:numFmt w:val="bullet"/>
      <w:lvlText w:val="•"/>
      <w:lvlJc w:val="left"/>
      <w:pPr>
        <w:ind w:left="5124" w:hanging="183"/>
      </w:pPr>
      <w:rPr>
        <w:rFonts w:hint="default"/>
        <w:lang w:val="en-us" w:eastAsia="en-US" w:bidi="ar-SA"/>
      </w:rPr>
    </w:lvl>
    <w:lvl w:ilvl="6">
      <w:start w:val="0"/>
      <w:numFmt w:val="bullet"/>
      <w:lvlText w:val="•"/>
      <w:lvlJc w:val="left"/>
      <w:pPr>
        <w:ind w:left="6115" w:hanging="183"/>
      </w:pPr>
      <w:rPr>
        <w:rFonts w:hint="default"/>
        <w:lang w:val="en-us" w:eastAsia="en-US" w:bidi="ar-SA"/>
      </w:rPr>
    </w:lvl>
    <w:lvl w:ilvl="7">
      <w:start w:val="0"/>
      <w:numFmt w:val="bullet"/>
      <w:lvlText w:val="•"/>
      <w:lvlJc w:val="left"/>
      <w:pPr>
        <w:ind w:left="7106" w:hanging="183"/>
      </w:pPr>
      <w:rPr>
        <w:rFonts w:hint="default"/>
        <w:lang w:val="en-us" w:eastAsia="en-US" w:bidi="ar-SA"/>
      </w:rPr>
    </w:lvl>
    <w:lvl w:ilvl="8">
      <w:start w:val="0"/>
      <w:numFmt w:val="bullet"/>
      <w:lvlText w:val="•"/>
      <w:lvlJc w:val="left"/>
      <w:pPr>
        <w:ind w:left="8097" w:hanging="183"/>
      </w:pPr>
      <w:rPr>
        <w:rFonts w:hint="default"/>
        <w:lang w:val="en-us" w:eastAsia="en-US" w:bidi="ar-SA"/>
      </w:rPr>
    </w:lvl>
  </w:abstractNum>
  <w:abstractNum w:abstractNumId="1">
    <w:multiLevelType w:val="hybridMultilevel"/>
    <w:lvl w:ilvl="0">
      <w:start w:val="0"/>
      <w:numFmt w:val="bullet"/>
      <w:lvlText w:val="▪"/>
      <w:lvlJc w:val="left"/>
      <w:pPr>
        <w:ind w:left="1090" w:hanging="450"/>
      </w:pPr>
      <w:rPr>
        <w:rFonts w:hint="default" w:ascii="Arial" w:hAnsi="Arial" w:eastAsia="Arial" w:cs="Arial"/>
        <w:color w:val="231F20"/>
        <w:w w:val="129"/>
        <w:sz w:val="24"/>
        <w:szCs w:val="24"/>
        <w:lang w:val="en-us" w:eastAsia="en-US" w:bidi="ar-SA"/>
      </w:rPr>
    </w:lvl>
    <w:lvl w:ilvl="1">
      <w:start w:val="0"/>
      <w:numFmt w:val="bullet"/>
      <w:lvlText w:val="•"/>
      <w:lvlJc w:val="left"/>
      <w:pPr>
        <w:ind w:left="2020" w:hanging="450"/>
      </w:pPr>
      <w:rPr>
        <w:rFonts w:hint="default"/>
        <w:lang w:val="en-us" w:eastAsia="en-US" w:bidi="ar-SA"/>
      </w:rPr>
    </w:lvl>
    <w:lvl w:ilvl="2">
      <w:start w:val="0"/>
      <w:numFmt w:val="bullet"/>
      <w:lvlText w:val="•"/>
      <w:lvlJc w:val="left"/>
      <w:pPr>
        <w:ind w:left="2940" w:hanging="450"/>
      </w:pPr>
      <w:rPr>
        <w:rFonts w:hint="default"/>
        <w:lang w:val="en-us" w:eastAsia="en-US" w:bidi="ar-SA"/>
      </w:rPr>
    </w:lvl>
    <w:lvl w:ilvl="3">
      <w:start w:val="0"/>
      <w:numFmt w:val="bullet"/>
      <w:lvlText w:val="•"/>
      <w:lvlJc w:val="left"/>
      <w:pPr>
        <w:ind w:left="3860" w:hanging="450"/>
      </w:pPr>
      <w:rPr>
        <w:rFonts w:hint="default"/>
        <w:lang w:val="en-us" w:eastAsia="en-US" w:bidi="ar-SA"/>
      </w:rPr>
    </w:lvl>
    <w:lvl w:ilvl="4">
      <w:start w:val="0"/>
      <w:numFmt w:val="bullet"/>
      <w:lvlText w:val="•"/>
      <w:lvlJc w:val="left"/>
      <w:pPr>
        <w:ind w:left="4780" w:hanging="450"/>
      </w:pPr>
      <w:rPr>
        <w:rFonts w:hint="default"/>
        <w:lang w:val="en-us" w:eastAsia="en-US" w:bidi="ar-SA"/>
      </w:rPr>
    </w:lvl>
    <w:lvl w:ilvl="5">
      <w:start w:val="0"/>
      <w:numFmt w:val="bullet"/>
      <w:lvlText w:val="•"/>
      <w:lvlJc w:val="left"/>
      <w:pPr>
        <w:ind w:left="5700" w:hanging="450"/>
      </w:pPr>
      <w:rPr>
        <w:rFonts w:hint="default"/>
        <w:lang w:val="en-us" w:eastAsia="en-US" w:bidi="ar-SA"/>
      </w:rPr>
    </w:lvl>
    <w:lvl w:ilvl="6">
      <w:start w:val="0"/>
      <w:numFmt w:val="bullet"/>
      <w:lvlText w:val="•"/>
      <w:lvlJc w:val="left"/>
      <w:pPr>
        <w:ind w:left="6620" w:hanging="450"/>
      </w:pPr>
      <w:rPr>
        <w:rFonts w:hint="default"/>
        <w:lang w:val="en-us" w:eastAsia="en-US" w:bidi="ar-SA"/>
      </w:rPr>
    </w:lvl>
    <w:lvl w:ilvl="7">
      <w:start w:val="0"/>
      <w:numFmt w:val="bullet"/>
      <w:lvlText w:val="•"/>
      <w:lvlJc w:val="left"/>
      <w:pPr>
        <w:ind w:left="7540" w:hanging="450"/>
      </w:pPr>
      <w:rPr>
        <w:rFonts w:hint="default"/>
        <w:lang w:val="en-us" w:eastAsia="en-US" w:bidi="ar-SA"/>
      </w:rPr>
    </w:lvl>
    <w:lvl w:ilvl="8">
      <w:start w:val="0"/>
      <w:numFmt w:val="bullet"/>
      <w:lvlText w:val="•"/>
      <w:lvlJc w:val="left"/>
      <w:pPr>
        <w:ind w:left="8460" w:hanging="450"/>
      </w:pPr>
      <w:rPr>
        <w:rFonts w:hint="default"/>
        <w:lang w:val="en-us" w:eastAsia="en-US" w:bidi="ar-SA"/>
      </w:rPr>
    </w:lvl>
  </w:abstractNum>
  <w:abstractNum w:abstractNumId="0">
    <w:multiLevelType w:val="hybridMultilevel"/>
    <w:lvl w:ilvl="0">
      <w:start w:val="0"/>
      <w:numFmt w:val="bullet"/>
      <w:lvlText w:val="▪"/>
      <w:lvlJc w:val="left"/>
      <w:pPr>
        <w:ind w:left="1090" w:hanging="450"/>
      </w:pPr>
      <w:rPr>
        <w:rFonts w:hint="default" w:ascii="Arial" w:hAnsi="Arial" w:eastAsia="Arial" w:cs="Arial"/>
        <w:color w:val="231F20"/>
        <w:w w:val="129"/>
        <w:sz w:val="24"/>
        <w:szCs w:val="24"/>
        <w:lang w:val="en-us" w:eastAsia="en-US" w:bidi="ar-SA"/>
      </w:rPr>
    </w:lvl>
    <w:lvl w:ilvl="1">
      <w:start w:val="0"/>
      <w:numFmt w:val="bullet"/>
      <w:lvlText w:val="•"/>
      <w:lvlJc w:val="left"/>
      <w:pPr>
        <w:ind w:left="1260" w:hanging="450"/>
      </w:pPr>
      <w:rPr>
        <w:rFonts w:hint="default"/>
        <w:lang w:val="en-us" w:eastAsia="en-US" w:bidi="ar-SA"/>
      </w:rPr>
    </w:lvl>
    <w:lvl w:ilvl="2">
      <w:start w:val="0"/>
      <w:numFmt w:val="bullet"/>
      <w:lvlText w:val="•"/>
      <w:lvlJc w:val="left"/>
      <w:pPr>
        <w:ind w:left="2264" w:hanging="450"/>
      </w:pPr>
      <w:rPr>
        <w:rFonts w:hint="default"/>
        <w:lang w:val="en-us" w:eastAsia="en-US" w:bidi="ar-SA"/>
      </w:rPr>
    </w:lvl>
    <w:lvl w:ilvl="3">
      <w:start w:val="0"/>
      <w:numFmt w:val="bullet"/>
      <w:lvlText w:val="•"/>
      <w:lvlJc w:val="left"/>
      <w:pPr>
        <w:ind w:left="3268" w:hanging="450"/>
      </w:pPr>
      <w:rPr>
        <w:rFonts w:hint="default"/>
        <w:lang w:val="en-us" w:eastAsia="en-US" w:bidi="ar-SA"/>
      </w:rPr>
    </w:lvl>
    <w:lvl w:ilvl="4">
      <w:start w:val="0"/>
      <w:numFmt w:val="bullet"/>
      <w:lvlText w:val="•"/>
      <w:lvlJc w:val="left"/>
      <w:pPr>
        <w:ind w:left="4273" w:hanging="450"/>
      </w:pPr>
      <w:rPr>
        <w:rFonts w:hint="default"/>
        <w:lang w:val="en-us" w:eastAsia="en-US" w:bidi="ar-SA"/>
      </w:rPr>
    </w:lvl>
    <w:lvl w:ilvl="5">
      <w:start w:val="0"/>
      <w:numFmt w:val="bullet"/>
      <w:lvlText w:val="•"/>
      <w:lvlJc w:val="left"/>
      <w:pPr>
        <w:ind w:left="5277" w:hanging="450"/>
      </w:pPr>
      <w:rPr>
        <w:rFonts w:hint="default"/>
        <w:lang w:val="en-us" w:eastAsia="en-US" w:bidi="ar-SA"/>
      </w:rPr>
    </w:lvl>
    <w:lvl w:ilvl="6">
      <w:start w:val="0"/>
      <w:numFmt w:val="bullet"/>
      <w:lvlText w:val="•"/>
      <w:lvlJc w:val="left"/>
      <w:pPr>
        <w:ind w:left="6282" w:hanging="450"/>
      </w:pPr>
      <w:rPr>
        <w:rFonts w:hint="default"/>
        <w:lang w:val="en-us" w:eastAsia="en-US" w:bidi="ar-SA"/>
      </w:rPr>
    </w:lvl>
    <w:lvl w:ilvl="7">
      <w:start w:val="0"/>
      <w:numFmt w:val="bullet"/>
      <w:lvlText w:val="•"/>
      <w:lvlJc w:val="left"/>
      <w:pPr>
        <w:ind w:left="7286" w:hanging="450"/>
      </w:pPr>
      <w:rPr>
        <w:rFonts w:hint="default"/>
        <w:lang w:val="en-us" w:eastAsia="en-US" w:bidi="ar-SA"/>
      </w:rPr>
    </w:lvl>
    <w:lvl w:ilvl="8">
      <w:start w:val="0"/>
      <w:numFmt w:val="bullet"/>
      <w:lvlText w:val="•"/>
      <w:lvlJc w:val="left"/>
      <w:pPr>
        <w:ind w:left="8291" w:hanging="45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rPr>
      <w:rFonts w:ascii="Open Sans" w:hAnsi="Open Sans" w:eastAsia="Open Sans" w:cs="Open Sans"/>
      <w:sz w:val="24"/>
      <w:szCs w:val="24"/>
      <w:lang w:val="en-us" w:eastAsia="en-US" w:bidi="ar-SA"/>
    </w:rPr>
  </w:style>
  <w:style w:styleId="Heading1" w:type="paragraph">
    <w:name w:val="Heading 1"/>
    <w:basedOn w:val="Normal"/>
    <w:uiPriority w:val="1"/>
    <w:qFormat/>
    <w:pPr>
      <w:spacing w:before="70"/>
      <w:ind w:left="460"/>
      <w:outlineLvl w:val="1"/>
    </w:pPr>
    <w:rPr>
      <w:rFonts w:ascii="Open Sans" w:hAnsi="Open Sans" w:eastAsia="Open Sans" w:cs="Open Sans"/>
      <w:sz w:val="36"/>
      <w:szCs w:val="36"/>
      <w:lang w:val="en-us" w:eastAsia="en-US" w:bidi="ar-SA"/>
    </w:rPr>
  </w:style>
  <w:style w:styleId="Heading2" w:type="paragraph">
    <w:name w:val="Heading 2"/>
    <w:basedOn w:val="Normal"/>
    <w:uiPriority w:val="1"/>
    <w:qFormat/>
    <w:pPr>
      <w:ind w:left="460"/>
      <w:outlineLvl w:val="2"/>
    </w:pPr>
    <w:rPr>
      <w:rFonts w:ascii="OpenSans-Semibold" w:hAnsi="OpenSans-Semibold" w:eastAsia="OpenSans-Semibold" w:cs="OpenSans-Semibold"/>
      <w:b/>
      <w:bCs/>
      <w:sz w:val="32"/>
      <w:szCs w:val="32"/>
      <w:lang w:val="en-us" w:eastAsia="en-US" w:bidi="ar-SA"/>
    </w:rPr>
  </w:style>
  <w:style w:styleId="Heading3" w:type="paragraph">
    <w:name w:val="Heading 3"/>
    <w:basedOn w:val="Normal"/>
    <w:uiPriority w:val="1"/>
    <w:qFormat/>
    <w:pPr>
      <w:ind w:left="460"/>
      <w:outlineLvl w:val="3"/>
    </w:pPr>
    <w:rPr>
      <w:rFonts w:ascii="OpenSans-Semibold" w:hAnsi="OpenSans-Semibold" w:eastAsia="OpenSans-Semibold" w:cs="OpenSans-Semibold"/>
      <w:b/>
      <w:bCs/>
      <w:sz w:val="26"/>
      <w:szCs w:val="26"/>
      <w:lang w:val="en-us" w:eastAsia="en-US" w:bidi="ar-SA"/>
    </w:rPr>
  </w:style>
  <w:style w:styleId="Heading4" w:type="paragraph">
    <w:name w:val="Heading 4"/>
    <w:basedOn w:val="Normal"/>
    <w:uiPriority w:val="1"/>
    <w:qFormat/>
    <w:pPr>
      <w:ind w:left="460"/>
      <w:outlineLvl w:val="4"/>
    </w:pPr>
    <w:rPr>
      <w:rFonts w:ascii="Open Sans" w:hAnsi="Open Sans" w:eastAsia="Open Sans" w:cs="Open Sans"/>
      <w:b/>
      <w:bCs/>
      <w:sz w:val="24"/>
      <w:szCs w:val="24"/>
      <w:lang w:val="en-us" w:eastAsia="en-US" w:bidi="ar-SA"/>
    </w:rPr>
  </w:style>
  <w:style w:styleId="Title" w:type="paragraph">
    <w:name w:val="Title"/>
    <w:basedOn w:val="Normal"/>
    <w:uiPriority w:val="1"/>
    <w:qFormat/>
    <w:pPr>
      <w:spacing w:line="937" w:lineRule="exact"/>
      <w:ind w:left="460"/>
    </w:pPr>
    <w:rPr>
      <w:rFonts w:ascii="Open Sans" w:hAnsi="Open Sans" w:eastAsia="Open Sans" w:cs="Open Sans"/>
      <w:sz w:val="70"/>
      <w:szCs w:val="70"/>
      <w:lang w:val="en-us" w:eastAsia="en-US" w:bidi="ar-SA"/>
    </w:rPr>
  </w:style>
  <w:style w:styleId="ListParagraph" w:type="paragraph">
    <w:name w:val="List Paragraph"/>
    <w:basedOn w:val="Normal"/>
    <w:uiPriority w:val="1"/>
    <w:qFormat/>
    <w:pPr>
      <w:spacing w:before="63"/>
      <w:ind w:left="1090" w:hanging="450"/>
    </w:pPr>
    <w:rPr>
      <w:rFonts w:ascii="Open Sans" w:hAnsi="Open Sans" w:eastAsia="Open Sans" w:cs="Open Sans"/>
      <w:lang w:val="en-us" w:eastAsia="en-US" w:bidi="ar-SA"/>
    </w:rPr>
  </w:style>
  <w:style w:styleId="TableParagraph" w:type="paragraph">
    <w:name w:val="Table Paragraph"/>
    <w:basedOn w:val="Normal"/>
    <w:uiPriority w:val="1"/>
    <w:qFormat/>
    <w:pPr/>
    <w:rPr>
      <w:rFonts w:ascii="Open Sans" w:hAnsi="Open Sans" w:eastAsia="Open Sans" w:cs="Open San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nafaforestry.org/forest_home/documents/TKdefs-FH-19dec06.pdf" TargetMode="External"/><Relationship Id="rId7" Type="http://schemas.openxmlformats.org/officeDocument/2006/relationships/hyperlink" Target="http://www.youtube.com/watch?v=4VLBfOqS4j4" TargetMode="External"/><Relationship Id="rId8" Type="http://schemas.openxmlformats.org/officeDocument/2006/relationships/hyperlink" Target="http://www.youtube.com/watch?v=DIGn4yd15_I" TargetMode="External"/><Relationship Id="rId9" Type="http://schemas.openxmlformats.org/officeDocument/2006/relationships/hyperlink" Target="http://www.youtube.com/watch?v=22Nytmxw2Z8" TargetMode="External"/><Relationship Id="rId10" Type="http://schemas.openxmlformats.org/officeDocument/2006/relationships/hyperlink" Target="http://greatbearsea.net/elementary-curriculum/lesson-2/" TargetMode="External"/><Relationship Id="rId11" Type="http://schemas.openxmlformats.org/officeDocument/2006/relationships/hyperlink" Target="http://greatbearsea.net/elementary-curriculum/lesson-10/" TargetMode="External"/><Relationship Id="rId12" Type="http://schemas.openxmlformats.org/officeDocument/2006/relationships/hyperlink" Target="http://greatbearsea.net/environmental-science/lesson-2/" TargetMode="External"/><Relationship Id="rId13" Type="http://schemas.openxmlformats.org/officeDocument/2006/relationships/hyperlink" Target="http://greatbearsea.net/social-studies/lesson-5/" TargetMode="External"/><Relationship Id="rId14" Type="http://schemas.openxmlformats.org/officeDocument/2006/relationships/hyperlink" Target="https://ecoknow.ca/documents/TEKUnit1.pdf" TargetMode="External"/><Relationship Id="rId15" Type="http://schemas.openxmlformats.org/officeDocument/2006/relationships/hyperlink" Target="http://www.cbc.ca/radio/ideas/legends-of-the-kwakwaka-wakw-1.2913500" TargetMode="External"/><Relationship Id="rId16" Type="http://schemas.openxmlformats.org/officeDocument/2006/relationships/hyperlink" Target="https://www.cbc.ca/player/play/2335401544" TargetMode="Externa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hyperlink" Target="https://creativecommons.org/licenses/by-sa/4.0/legalcode"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2020-11-28T17:38:45Z</dcterms:created>
  <dcterms:modified xsi:type="dcterms:W3CDTF">2020-11-28T17:38:45Z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Adobe InDesign 14.0 (Macintosh)</vt:lpwstr>
  </property>
  <property fmtid="{D5CDD505-2E9C-101B-9397-08002B2CF9AE}" pid="4" name="LastSaved">
    <vt:filetime>2020-11-28T00:00:00Z</vt:filetime>
  </property>
</Properties>
</file>