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290.2pt;mso-position-horizontal-relative:page;mso-position-vertical-relative:page;z-index:15728640" coordorigin="0,0" coordsize="12240,5804">
            <v:rect style="position:absolute;left:0;top:0;width:12240;height:4205" filled="true" fillcolor="#2d3d04" stroked="false">
              <v:fill type="solid"/>
            </v:rect>
            <v:shape style="position:absolute;left:0;top:4204;width:12240;height:1599" type="#_x0000_t202" filled="true" fillcolor="#f2f0f0" stroked="false">
              <v:textbox inset="0,0,0,0">
                <w:txbxContent>
                  <w:p>
                    <w:pPr>
                      <w:spacing w:line="240" w:lineRule="auto" w:before="11"/>
                      <w:rPr>
                        <w:sz w:val="42"/>
                      </w:rPr>
                    </w:pPr>
                  </w:p>
                  <w:p>
                    <w:pPr>
                      <w:spacing w:before="0"/>
                      <w:ind w:left="1440" w:right="1451" w:firstLine="0"/>
                      <w:jc w:val="left"/>
                      <w:rPr>
                        <w:sz w:val="22"/>
                      </w:rPr>
                    </w:pPr>
                    <w:r>
                      <w:rPr>
                        <w:color w:val="231F20"/>
                        <w:sz w:val="22"/>
                      </w:rPr>
                      <w:t>Students explore black bear variations such as the spirit bear and investigate why these variations occur in specific locations.</w:t>
                    </w:r>
                  </w:p>
                </w:txbxContent>
              </v:textbox>
              <v:fill type="solid"/>
              <w10:wrap type="none"/>
            </v:shape>
            <v:shape style="position:absolute;left:1440;top:2004;width:6652;height:1045" type="#_x0000_t202" filled="false" stroked="false">
              <v:textbox inset="0,0,0,0">
                <w:txbxContent>
                  <w:p>
                    <w:pPr>
                      <w:spacing w:line="220" w:lineRule="auto" w:before="34"/>
                      <w:ind w:left="0" w:right="-16" w:firstLine="0"/>
                      <w:jc w:val="left"/>
                      <w:rPr>
                        <w:sz w:val="40"/>
                      </w:rPr>
                    </w:pPr>
                    <w:r>
                      <w:rPr>
                        <w:color w:val="FFFFFF"/>
                        <w:sz w:val="40"/>
                      </w:rPr>
                      <w:t>Why </w:t>
                    </w:r>
                    <w:r>
                      <w:rPr>
                        <w:color w:val="FFFFFF"/>
                        <w:spacing w:val="-3"/>
                        <w:sz w:val="40"/>
                      </w:rPr>
                      <w:t>are </w:t>
                    </w:r>
                    <w:r>
                      <w:rPr>
                        <w:color w:val="FFFFFF"/>
                        <w:sz w:val="40"/>
                      </w:rPr>
                      <w:t>spirit bears primarily </w:t>
                    </w:r>
                    <w:r>
                      <w:rPr>
                        <w:color w:val="FFFFFF"/>
                        <w:spacing w:val="-3"/>
                        <w:sz w:val="40"/>
                      </w:rPr>
                      <w:t>in </w:t>
                    </w:r>
                    <w:r>
                      <w:rPr>
                        <w:color w:val="FFFFFF"/>
                        <w:sz w:val="40"/>
                      </w:rPr>
                      <w:t>the </w:t>
                    </w:r>
                    <w:r>
                      <w:rPr>
                        <w:color w:val="FFFFFF"/>
                        <w:spacing w:val="-3"/>
                        <w:sz w:val="40"/>
                      </w:rPr>
                      <w:t>Great Bear </w:t>
                    </w:r>
                    <w:r>
                      <w:rPr>
                        <w:color w:val="FFFFFF"/>
                        <w:sz w:val="40"/>
                      </w:rPr>
                      <w:t>Rainforest?</w:t>
                    </w:r>
                  </w:p>
                </w:txbxContent>
              </v:textbox>
              <w10:wrap type="none"/>
            </v:shape>
            <v:shape style="position:absolute;left:1440;top:841;width:4816;height:409" type="#_x0000_t202" filled="false" stroked="false">
              <v:textbox inset="0,0,0,0">
                <w:txbxContent>
                  <w:p>
                    <w:pPr>
                      <w:spacing w:before="0"/>
                      <w:ind w:left="0" w:right="0" w:firstLine="0"/>
                      <w:jc w:val="left"/>
                      <w:rPr>
                        <w:sz w:val="30"/>
                      </w:rPr>
                    </w:pPr>
                    <w:r>
                      <w:rPr>
                        <w:color w:val="B6AA38"/>
                        <w:sz w:val="30"/>
                      </w:rPr>
                      <w:t>Great Bear Rainforest Activity Plan</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6"/>
      </w:pPr>
      <w:r>
        <w:rPr>
          <w:color w:val="2D3D04"/>
        </w:rPr>
        <w:t>Learning Objectives</w:t>
      </w:r>
    </w:p>
    <w:p>
      <w:pPr>
        <w:pStyle w:val="BodyText"/>
        <w:spacing w:before="348"/>
        <w:ind w:left="1440"/>
      </w:pPr>
      <w:r>
        <w:rPr>
          <w:color w:val="231F20"/>
        </w:rPr>
        <w:t>Students will:</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Formulate multiple hypotheses and predict multiple</w:t>
      </w:r>
      <w:r>
        <w:rPr>
          <w:color w:val="231F20"/>
          <w:spacing w:val="1"/>
          <w:sz w:val="22"/>
        </w:rPr>
        <w:t> </w:t>
      </w:r>
      <w:r>
        <w:rPr>
          <w:color w:val="231F20"/>
          <w:sz w:val="22"/>
        </w:rPr>
        <w:t>outcomes</w:t>
      </w:r>
    </w:p>
    <w:p>
      <w:pPr>
        <w:pStyle w:val="ListParagraph"/>
        <w:numPr>
          <w:ilvl w:val="0"/>
          <w:numId w:val="1"/>
        </w:numPr>
        <w:tabs>
          <w:tab w:pos="2069" w:val="left" w:leader="none"/>
          <w:tab w:pos="2070" w:val="left" w:leader="none"/>
        </w:tabs>
        <w:spacing w:line="208" w:lineRule="auto" w:before="171" w:after="0"/>
        <w:ind w:left="2069" w:right="1828" w:hanging="450"/>
        <w:jc w:val="left"/>
        <w:rPr>
          <w:sz w:val="22"/>
        </w:rPr>
      </w:pPr>
      <w:r>
        <w:rPr>
          <w:color w:val="231F20"/>
          <w:sz w:val="22"/>
        </w:rPr>
        <w:t>Use knowledge of scientific concepts to draw conclusions that are consistent with evidence</w:t>
      </w:r>
    </w:p>
    <w:p>
      <w:pPr>
        <w:pStyle w:val="ListParagraph"/>
        <w:numPr>
          <w:ilvl w:val="0"/>
          <w:numId w:val="1"/>
        </w:numPr>
        <w:tabs>
          <w:tab w:pos="2069" w:val="left" w:leader="none"/>
          <w:tab w:pos="2070" w:val="left" w:leader="none"/>
        </w:tabs>
        <w:spacing w:line="240" w:lineRule="auto" w:before="148" w:after="0"/>
        <w:ind w:left="2069" w:right="0" w:hanging="451"/>
        <w:jc w:val="left"/>
        <w:rPr>
          <w:sz w:val="22"/>
        </w:rPr>
      </w:pPr>
      <w:r>
        <w:rPr>
          <w:color w:val="231F20"/>
          <w:sz w:val="22"/>
        </w:rPr>
        <w:t>Analyze cause-and-effect</w:t>
      </w:r>
      <w:r>
        <w:rPr>
          <w:color w:val="231F20"/>
          <w:spacing w:val="29"/>
          <w:sz w:val="22"/>
        </w:rPr>
        <w:t> </w:t>
      </w:r>
      <w:r>
        <w:rPr>
          <w:color w:val="231F20"/>
          <w:sz w:val="22"/>
        </w:rPr>
        <w:t>relationships</w:t>
      </w:r>
    </w:p>
    <w:p>
      <w:pPr>
        <w:pStyle w:val="ListParagraph"/>
        <w:numPr>
          <w:ilvl w:val="0"/>
          <w:numId w:val="1"/>
        </w:numPr>
        <w:tabs>
          <w:tab w:pos="2069" w:val="left" w:leader="none"/>
          <w:tab w:pos="2070" w:val="left" w:leader="none"/>
        </w:tabs>
        <w:spacing w:line="208" w:lineRule="auto" w:before="171" w:after="0"/>
        <w:ind w:left="2069" w:right="1735" w:hanging="450"/>
        <w:jc w:val="left"/>
        <w:rPr>
          <w:sz w:val="22"/>
        </w:rPr>
      </w:pPr>
      <w:r>
        <w:rPr>
          <w:color w:val="231F20"/>
          <w:sz w:val="22"/>
        </w:rPr>
        <w:t>Apply </w:t>
      </w:r>
      <w:r>
        <w:rPr>
          <w:color w:val="231F20"/>
          <w:spacing w:val="2"/>
          <w:sz w:val="22"/>
        </w:rPr>
        <w:t>First </w:t>
      </w:r>
      <w:r>
        <w:rPr>
          <w:color w:val="231F20"/>
          <w:sz w:val="22"/>
        </w:rPr>
        <w:t>Peoples perspectives and knowledge, other ways of knowing, and local knowledge as sources of</w:t>
      </w:r>
      <w:r>
        <w:rPr>
          <w:color w:val="231F20"/>
          <w:spacing w:val="-1"/>
          <w:sz w:val="22"/>
        </w:rPr>
        <w:t> </w:t>
      </w:r>
      <w:r>
        <w:rPr>
          <w:color w:val="231F20"/>
          <w:sz w:val="22"/>
        </w:rPr>
        <w:t>information</w:t>
      </w:r>
    </w:p>
    <w:p>
      <w:pPr>
        <w:pStyle w:val="ListParagraph"/>
        <w:numPr>
          <w:ilvl w:val="0"/>
          <w:numId w:val="1"/>
        </w:numPr>
        <w:tabs>
          <w:tab w:pos="2068" w:val="left" w:leader="none"/>
          <w:tab w:pos="2069" w:val="left" w:leader="none"/>
        </w:tabs>
        <w:spacing w:line="240" w:lineRule="auto" w:before="149" w:after="0"/>
        <w:ind w:left="2068" w:right="0" w:hanging="450"/>
        <w:jc w:val="left"/>
        <w:rPr>
          <w:sz w:val="22"/>
        </w:rPr>
      </w:pPr>
      <w:r>
        <w:rPr>
          <w:color w:val="231F20"/>
          <w:sz w:val="22"/>
        </w:rPr>
        <w:t>Understand, over the course of this</w:t>
      </w:r>
      <w:r>
        <w:rPr>
          <w:color w:val="231F20"/>
          <w:spacing w:val="-1"/>
          <w:sz w:val="22"/>
        </w:rPr>
        <w:t> </w:t>
      </w:r>
      <w:r>
        <w:rPr>
          <w:color w:val="231F20"/>
          <w:spacing w:val="3"/>
          <w:sz w:val="22"/>
        </w:rPr>
        <w:t>activity:</w:t>
      </w:r>
    </w:p>
    <w:p>
      <w:pPr>
        <w:pStyle w:val="BodyText"/>
        <w:tabs>
          <w:tab w:pos="2788" w:val="left" w:leader="none"/>
        </w:tabs>
        <w:spacing w:before="160"/>
        <w:ind w:left="2428"/>
      </w:pPr>
      <w:r>
        <w:rPr>
          <w:rFonts w:ascii="Myriad Pro" w:hAnsi="Myriad Pro"/>
          <w:color w:val="231F20"/>
        </w:rPr>
        <w:t>»</w:t>
        <w:tab/>
      </w:r>
      <w:r>
        <w:rPr>
          <w:color w:val="231F20"/>
        </w:rPr>
        <w:t>the mechanisms for the diversity of</w:t>
      </w:r>
      <w:r>
        <w:rPr>
          <w:color w:val="231F20"/>
          <w:spacing w:val="-1"/>
        </w:rPr>
        <w:t> </w:t>
      </w:r>
      <w:r>
        <w:rPr>
          <w:color w:val="231F20"/>
        </w:rPr>
        <w:t>life:</w:t>
      </w:r>
    </w:p>
    <w:p>
      <w:pPr>
        <w:pStyle w:val="BodyText"/>
        <w:tabs>
          <w:tab w:pos="3238" w:val="left" w:leader="none"/>
        </w:tabs>
        <w:spacing w:before="70"/>
        <w:ind w:left="2878"/>
      </w:pPr>
      <w:r>
        <w:rPr>
          <w:rFonts w:ascii="Myriad Pro" w:hAnsi="Myriad Pro"/>
          <w:color w:val="231F20"/>
        </w:rPr>
        <w:t>»</w:t>
        <w:tab/>
      </w:r>
      <w:r>
        <w:rPr>
          <w:color w:val="231F20"/>
        </w:rPr>
        <w:t>mutation and </w:t>
      </w:r>
      <w:r>
        <w:rPr>
          <w:color w:val="231F20"/>
          <w:spacing w:val="2"/>
        </w:rPr>
        <w:t>its </w:t>
      </w:r>
      <w:r>
        <w:rPr>
          <w:color w:val="231F20"/>
        </w:rPr>
        <w:t>impact on</w:t>
      </w:r>
      <w:r>
        <w:rPr>
          <w:color w:val="231F20"/>
          <w:spacing w:val="-2"/>
        </w:rPr>
        <w:t> </w:t>
      </w:r>
      <w:r>
        <w:rPr>
          <w:color w:val="231F20"/>
        </w:rPr>
        <w:t>evolution</w:t>
      </w:r>
    </w:p>
    <w:p>
      <w:pPr>
        <w:pStyle w:val="BodyText"/>
        <w:tabs>
          <w:tab w:pos="3238" w:val="left" w:leader="none"/>
        </w:tabs>
        <w:spacing w:before="71"/>
        <w:ind w:left="2878"/>
      </w:pPr>
      <w:r>
        <w:rPr>
          <w:rFonts w:ascii="Myriad Pro" w:hAnsi="Myriad Pro"/>
          <w:color w:val="231F20"/>
        </w:rPr>
        <w:t>»</w:t>
        <w:tab/>
      </w:r>
      <w:r>
        <w:rPr>
          <w:color w:val="231F20"/>
        </w:rPr>
        <w:t>natural selection and artificial</w:t>
      </w:r>
      <w:r>
        <w:rPr>
          <w:color w:val="231F20"/>
          <w:spacing w:val="-1"/>
        </w:rPr>
        <w:t> </w:t>
      </w:r>
      <w:r>
        <w:rPr>
          <w:color w:val="231F20"/>
        </w:rPr>
        <w:t>selection</w:t>
      </w:r>
    </w:p>
    <w:p>
      <w:pPr>
        <w:pStyle w:val="BodyText"/>
        <w:tabs>
          <w:tab w:pos="2788" w:val="left" w:leader="none"/>
        </w:tabs>
        <w:spacing w:before="70"/>
        <w:ind w:left="2428"/>
      </w:pPr>
      <w:r>
        <w:rPr>
          <w:rFonts w:ascii="Myriad Pro" w:hAnsi="Myriad Pro"/>
          <w:color w:val="231F20"/>
        </w:rPr>
        <w:t>»</w:t>
        <w:tab/>
      </w:r>
      <w:r>
        <w:rPr>
          <w:color w:val="231F20"/>
        </w:rPr>
        <w:t>microevolution:</w:t>
      </w:r>
    </w:p>
    <w:p>
      <w:pPr>
        <w:pStyle w:val="BodyText"/>
        <w:tabs>
          <w:tab w:pos="3238" w:val="left" w:leader="none"/>
        </w:tabs>
        <w:spacing w:before="71"/>
        <w:ind w:left="2878"/>
      </w:pPr>
      <w:r>
        <w:rPr>
          <w:rFonts w:ascii="Myriad Pro" w:hAnsi="Myriad Pro"/>
          <w:color w:val="231F20"/>
        </w:rPr>
        <w:t>»</w:t>
        <w:tab/>
      </w:r>
      <w:r>
        <w:rPr>
          <w:color w:val="231F20"/>
        </w:rPr>
        <w:t>adaptation to changing environments</w:t>
      </w:r>
    </w:p>
    <w:p>
      <w:pPr>
        <w:pStyle w:val="BodyText"/>
        <w:tabs>
          <w:tab w:pos="3238" w:val="left" w:leader="none"/>
        </w:tabs>
        <w:spacing w:before="70"/>
        <w:ind w:left="2878"/>
      </w:pPr>
      <w:r>
        <w:rPr>
          <w:rFonts w:ascii="Myriad Pro" w:hAnsi="Myriad Pro"/>
          <w:color w:val="231F20"/>
        </w:rPr>
        <w:t>»</w:t>
        <w:tab/>
      </w:r>
      <w:r>
        <w:rPr>
          <w:color w:val="231F20"/>
        </w:rPr>
        <w:t>changes in</w:t>
      </w:r>
      <w:r>
        <w:rPr>
          <w:color w:val="231F20"/>
          <w:spacing w:val="-1"/>
        </w:rPr>
        <w:t> </w:t>
      </w:r>
      <w:r>
        <w:rPr>
          <w:color w:val="231F20"/>
        </w:rPr>
        <w:t>DNA</w:t>
      </w:r>
    </w:p>
    <w:p>
      <w:pPr>
        <w:pStyle w:val="BodyText"/>
        <w:tabs>
          <w:tab w:pos="3238" w:val="left" w:leader="none"/>
        </w:tabs>
        <w:spacing w:before="71"/>
        <w:ind w:left="2878"/>
      </w:pPr>
      <w:r>
        <w:rPr>
          <w:rFonts w:ascii="Myriad Pro" w:hAnsi="Myriad Pro"/>
          <w:color w:val="231F20"/>
        </w:rPr>
        <w:t>»</w:t>
        <w:tab/>
      </w:r>
      <w:r>
        <w:rPr>
          <w:color w:val="231F20"/>
        </w:rPr>
        <w:t>natural selection</w:t>
      </w:r>
    </w:p>
    <w:p>
      <w:pPr>
        <w:spacing w:after="0"/>
        <w:sectPr>
          <w:footerReference w:type="default" r:id="rId5"/>
          <w:type w:val="continuous"/>
          <w:pgSz w:w="12240" w:h="15840"/>
          <w:pgMar w:footer="810" w:top="0" w:bottom="1000" w:left="0" w:right="0"/>
          <w:pgNumType w:start="1"/>
        </w:sectPr>
      </w:pPr>
    </w:p>
    <w:p>
      <w:pPr>
        <w:pStyle w:val="Heading1"/>
      </w:pPr>
      <w:r>
        <w:rPr>
          <w:color w:val="2D3D04"/>
        </w:rPr>
        <w:t>Preparing for the Activity Plan</w:t>
      </w:r>
    </w:p>
    <w:p>
      <w:pPr>
        <w:pStyle w:val="ListParagraph"/>
        <w:numPr>
          <w:ilvl w:val="0"/>
          <w:numId w:val="1"/>
        </w:numPr>
        <w:tabs>
          <w:tab w:pos="2069" w:val="left" w:leader="none"/>
          <w:tab w:pos="2070" w:val="left" w:leader="none"/>
        </w:tabs>
        <w:spacing w:line="240" w:lineRule="auto" w:before="88" w:after="0"/>
        <w:ind w:left="2069" w:right="0" w:hanging="451"/>
        <w:jc w:val="left"/>
        <w:rPr>
          <w:sz w:val="22"/>
        </w:rPr>
      </w:pPr>
      <w:r>
        <w:rPr>
          <w:color w:val="231F20"/>
          <w:sz w:val="22"/>
        </w:rPr>
        <w:t>Read the background information and preview the videos and</w:t>
      </w:r>
      <w:r>
        <w:rPr>
          <w:color w:val="231F20"/>
          <w:spacing w:val="2"/>
          <w:sz w:val="22"/>
        </w:rPr>
        <w:t> </w:t>
      </w:r>
      <w:r>
        <w:rPr>
          <w:color w:val="231F20"/>
          <w:sz w:val="22"/>
        </w:rPr>
        <w:t>websites.</w:t>
      </w:r>
    </w:p>
    <w:p>
      <w:pPr>
        <w:pStyle w:val="ListParagraph"/>
        <w:numPr>
          <w:ilvl w:val="0"/>
          <w:numId w:val="1"/>
        </w:numPr>
        <w:tabs>
          <w:tab w:pos="2069" w:val="left" w:leader="none"/>
          <w:tab w:pos="2070" w:val="left" w:leader="none"/>
        </w:tabs>
        <w:spacing w:line="208" w:lineRule="auto" w:before="171" w:after="0"/>
        <w:ind w:left="2069" w:right="1612" w:hanging="450"/>
        <w:jc w:val="left"/>
        <w:rPr>
          <w:sz w:val="22"/>
        </w:rPr>
      </w:pPr>
      <w:r>
        <w:rPr>
          <w:color w:val="231F20"/>
          <w:sz w:val="22"/>
        </w:rPr>
        <w:t>This </w:t>
      </w:r>
      <w:r>
        <w:rPr>
          <w:color w:val="231F20"/>
          <w:spacing w:val="3"/>
          <w:sz w:val="22"/>
        </w:rPr>
        <w:t>activity </w:t>
      </w:r>
      <w:r>
        <w:rPr>
          <w:color w:val="231F20"/>
          <w:sz w:val="22"/>
        </w:rPr>
        <w:t>plan assumes that learners have a basic understanding of natural selection. The video</w:t>
      </w:r>
      <w:r>
        <w:rPr>
          <w:color w:val="205E9E"/>
          <w:sz w:val="22"/>
        </w:rPr>
        <w:t> </w:t>
      </w:r>
      <w:hyperlink r:id="rId6">
        <w:r>
          <w:rPr>
            <w:color w:val="205E9E"/>
            <w:sz w:val="22"/>
            <w:u w:val="single" w:color="205E9E"/>
          </w:rPr>
          <w:t>Natural Selection—Crash Course Biology </w:t>
        </w:r>
        <w:r>
          <w:rPr>
            <w:color w:val="205E9E"/>
            <w:spacing w:val="-5"/>
            <w:sz w:val="22"/>
            <w:u w:val="single" w:color="205E9E"/>
          </w:rPr>
          <w:t>#14</w:t>
        </w:r>
      </w:hyperlink>
      <w:r>
        <w:rPr>
          <w:color w:val="205E9E"/>
          <w:spacing w:val="-5"/>
          <w:sz w:val="22"/>
        </w:rPr>
        <w:t> </w:t>
      </w:r>
      <w:r>
        <w:rPr>
          <w:color w:val="231F20"/>
          <w:sz w:val="22"/>
        </w:rPr>
        <w:t>would be a good place to </w:t>
      </w:r>
      <w:r>
        <w:rPr>
          <w:color w:val="231F20"/>
          <w:spacing w:val="3"/>
          <w:sz w:val="22"/>
        </w:rPr>
        <w:t>start </w:t>
      </w:r>
      <w:r>
        <w:rPr>
          <w:color w:val="231F20"/>
          <w:sz w:val="22"/>
        </w:rPr>
        <w:t>this</w:t>
      </w:r>
      <w:r>
        <w:rPr>
          <w:color w:val="231F20"/>
          <w:spacing w:val="-4"/>
          <w:sz w:val="22"/>
        </w:rPr>
        <w:t> </w:t>
      </w:r>
      <w:r>
        <w:rPr>
          <w:color w:val="231F20"/>
          <w:sz w:val="22"/>
        </w:rPr>
        <w:t>discussion.</w:t>
      </w:r>
    </w:p>
    <w:p>
      <w:pPr>
        <w:pStyle w:val="Heading3"/>
      </w:pPr>
      <w:r>
        <w:rPr>
          <w:color w:val="3E4B17"/>
        </w:rPr>
        <w:t>Materials</w:t>
      </w:r>
    </w:p>
    <w:p>
      <w:pPr>
        <w:pStyle w:val="ListParagraph"/>
        <w:numPr>
          <w:ilvl w:val="0"/>
          <w:numId w:val="1"/>
        </w:numPr>
        <w:tabs>
          <w:tab w:pos="2069" w:val="left" w:leader="none"/>
          <w:tab w:pos="2070" w:val="left" w:leader="none"/>
        </w:tabs>
        <w:spacing w:line="240" w:lineRule="auto" w:before="81" w:after="0"/>
        <w:ind w:left="206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student computers / tablets/</w:t>
      </w:r>
      <w:r>
        <w:rPr>
          <w:color w:val="231F20"/>
          <w:spacing w:val="-2"/>
          <w:sz w:val="22"/>
        </w:rPr>
        <w:t> </w:t>
      </w:r>
      <w:r>
        <w:rPr>
          <w:color w:val="231F20"/>
          <w:sz w:val="22"/>
        </w:rPr>
        <w:t>devices</w:t>
      </w:r>
    </w:p>
    <w:p>
      <w:pPr>
        <w:pStyle w:val="ListParagraph"/>
        <w:numPr>
          <w:ilvl w:val="0"/>
          <w:numId w:val="1"/>
        </w:numPr>
        <w:tabs>
          <w:tab w:pos="2069" w:val="left" w:leader="none"/>
          <w:tab w:pos="2070" w:val="left" w:leader="none"/>
        </w:tabs>
        <w:spacing w:line="240" w:lineRule="auto" w:before="141" w:after="0"/>
        <w:ind w:left="2069" w:right="0" w:hanging="451"/>
        <w:jc w:val="left"/>
        <w:rPr>
          <w:sz w:val="22"/>
        </w:rPr>
      </w:pPr>
      <w:r>
        <w:rPr>
          <w:color w:val="231F20"/>
          <w:sz w:val="22"/>
        </w:rPr>
        <w:t>access to the Internet</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Blackline Master </w:t>
      </w:r>
      <w:r>
        <w:rPr>
          <w:color w:val="231F20"/>
          <w:spacing w:val="-8"/>
          <w:sz w:val="22"/>
        </w:rPr>
        <w:t>1: </w:t>
      </w:r>
      <w:r>
        <w:rPr>
          <w:color w:val="231F20"/>
          <w:sz w:val="22"/>
        </w:rPr>
        <w:t>Why is the spirit bear primarily in the Great Bear</w:t>
      </w:r>
      <w:r>
        <w:rPr>
          <w:color w:val="231F20"/>
          <w:spacing w:val="7"/>
          <w:sz w:val="22"/>
        </w:rPr>
        <w:t> </w:t>
      </w:r>
      <w:r>
        <w:rPr>
          <w:color w:val="231F20"/>
          <w:sz w:val="22"/>
        </w:rPr>
        <w:t>Rainforest?</w:t>
      </w:r>
    </w:p>
    <w:p>
      <w:pPr>
        <w:pStyle w:val="ListParagraph"/>
        <w:numPr>
          <w:ilvl w:val="0"/>
          <w:numId w:val="1"/>
        </w:numPr>
        <w:tabs>
          <w:tab w:pos="2068" w:val="left" w:leader="none"/>
          <w:tab w:pos="2069" w:val="left" w:leader="none"/>
        </w:tabs>
        <w:spacing w:line="240" w:lineRule="auto" w:before="140" w:after="0"/>
        <w:ind w:left="2068" w:right="0" w:hanging="450"/>
        <w:jc w:val="left"/>
        <w:rPr>
          <w:sz w:val="22"/>
        </w:rPr>
      </w:pPr>
      <w:r>
        <w:rPr>
          <w:color w:val="231F20"/>
          <w:sz w:val="22"/>
        </w:rPr>
        <w:t>Blackline Master 2: Why does your bear live in </w:t>
      </w:r>
      <w:r>
        <w:rPr>
          <w:color w:val="231F20"/>
          <w:spacing w:val="2"/>
          <w:sz w:val="22"/>
        </w:rPr>
        <w:t>its </w:t>
      </w:r>
      <w:r>
        <w:rPr>
          <w:color w:val="231F20"/>
          <w:sz w:val="22"/>
        </w:rPr>
        <w:t>specific</w:t>
      </w:r>
      <w:r>
        <w:rPr>
          <w:color w:val="231F20"/>
          <w:spacing w:val="-4"/>
          <w:sz w:val="22"/>
        </w:rPr>
        <w:t> </w:t>
      </w:r>
      <w:r>
        <w:rPr>
          <w:color w:val="231F20"/>
          <w:sz w:val="22"/>
        </w:rPr>
        <w:t>environment?</w:t>
      </w:r>
    </w:p>
    <w:p>
      <w:pPr>
        <w:pStyle w:val="BodyText"/>
        <w:spacing w:before="1"/>
        <w:rPr>
          <w:sz w:val="24"/>
        </w:rPr>
      </w:pPr>
    </w:p>
    <w:p>
      <w:pPr>
        <w:pStyle w:val="Heading1"/>
        <w:spacing w:before="1"/>
      </w:pPr>
      <w:r>
        <w:rPr>
          <w:color w:val="2D3D04"/>
        </w:rPr>
        <w:t>Background Information and Resources</w:t>
      </w:r>
    </w:p>
    <w:p>
      <w:pPr>
        <w:pStyle w:val="BodyText"/>
        <w:spacing w:before="127"/>
        <w:ind w:left="1440" w:right="1451"/>
      </w:pPr>
      <w:r>
        <w:rPr>
          <w:color w:val="231F20"/>
        </w:rPr>
        <w:t>The spirit bear is found mainly in the Great Bear Rainforest; we see other unique variations in black bear living in other areas. During this activity, students make connections between these black bear variations and their environments. In the process, the theory of natural selection is reinforced; that is, that organisms better suited for their environment will preferentially survive and produce more offspring than those that are not.</w:t>
      </w:r>
    </w:p>
    <w:p>
      <w:pPr>
        <w:pStyle w:val="Heading3"/>
        <w:spacing w:before="257"/>
      </w:pPr>
      <w:r>
        <w:rPr>
          <w:color w:val="3E4B17"/>
        </w:rPr>
        <w:t>Videos</w:t>
      </w:r>
    </w:p>
    <w:p>
      <w:pPr>
        <w:spacing w:before="121"/>
        <w:ind w:left="1440" w:right="0" w:firstLine="0"/>
        <w:jc w:val="left"/>
        <w:rPr>
          <w:sz w:val="22"/>
        </w:rPr>
      </w:pPr>
      <w:r>
        <w:rPr>
          <w:b/>
          <w:color w:val="231F20"/>
          <w:sz w:val="22"/>
        </w:rPr>
        <w:t>Bear Witness </w:t>
      </w:r>
      <w:r>
        <w:rPr>
          <w:color w:val="231F20"/>
          <w:sz w:val="22"/>
        </w:rPr>
        <w:t>(22:38)</w:t>
      </w:r>
    </w:p>
    <w:p>
      <w:pPr>
        <w:pStyle w:val="BodyText"/>
        <w:ind w:left="1439" w:right="1451"/>
      </w:pPr>
      <w:r>
        <w:rPr>
          <w:color w:val="231F20"/>
        </w:rPr>
        <w:t>In this video, BC’s Coastal First Nations discuss protecting all bears in the Great Bear Rainforest from trophy hunters. </w:t>
      </w:r>
      <w:r>
        <w:rPr>
          <w:color w:val="205E9E"/>
          <w:u w:val="single" w:color="205E9E"/>
        </w:rPr>
        <w:t>https://</w:t>
      </w:r>
      <w:hyperlink r:id="rId7">
        <w:r>
          <w:rPr>
            <w:color w:val="205E9E"/>
            <w:u w:val="single" w:color="205E9E"/>
          </w:rPr>
          <w:t>www.youtube.com/watch?time_continue=1319&amp;v=NDg24d8fF1Q&amp;feature=emb_</w:t>
        </w:r>
      </w:hyperlink>
      <w:r>
        <w:rPr>
          <w:color w:val="205E9E"/>
        </w:rPr>
        <w:t> </w:t>
      </w:r>
      <w:r>
        <w:rPr>
          <w:color w:val="205E9E"/>
          <w:u w:val="single" w:color="205E9E"/>
        </w:rPr>
        <w:t>logo</w:t>
      </w:r>
    </w:p>
    <w:p>
      <w:pPr>
        <w:pStyle w:val="Heading4"/>
        <w:spacing w:before="182"/>
        <w:ind w:left="1439"/>
        <w:rPr>
          <w:b w:val="0"/>
        </w:rPr>
      </w:pPr>
      <w:r>
        <w:rPr>
          <w:color w:val="231F20"/>
        </w:rPr>
        <w:t>Enter the Great Bear Rainforest </w:t>
      </w:r>
      <w:r>
        <w:rPr>
          <w:b w:val="0"/>
          <w:color w:val="231F20"/>
        </w:rPr>
        <w:t>(4:35)</w:t>
      </w:r>
    </w:p>
    <w:p>
      <w:pPr>
        <w:pStyle w:val="BodyText"/>
        <w:spacing w:before="1"/>
        <w:ind w:left="1439" w:right="1451"/>
      </w:pPr>
      <w:r>
        <w:rPr>
          <w:color w:val="231F20"/>
        </w:rPr>
        <w:t>This video is a great introduction to the Great Bear Rainforest and its inhabitants. It provides footage of black bears that identifies colour variants. </w:t>
      </w:r>
      <w:r>
        <w:rPr>
          <w:color w:val="205E9E"/>
          <w:u w:val="single" w:color="205E9E"/>
        </w:rPr>
        <w:t>https://</w:t>
      </w:r>
      <w:hyperlink r:id="rId8">
        <w:r>
          <w:rPr>
            <w:color w:val="205E9E"/>
            <w:u w:val="single" w:color="205E9E"/>
          </w:rPr>
          <w:t>www.youtube.com/watch?time_continue=267&amp;v=js1rnKPAnE0&amp;feature=emb_logo</w:t>
        </w:r>
      </w:hyperlink>
    </w:p>
    <w:p>
      <w:pPr>
        <w:pStyle w:val="Heading4"/>
        <w:ind w:left="1439"/>
      </w:pPr>
      <w:r>
        <w:rPr>
          <w:color w:val="231F20"/>
        </w:rPr>
        <w:t>Great Bear Rainforest in 4K—Exploring British Columbia, Canada (Devin Graham)</w:t>
      </w:r>
    </w:p>
    <w:p>
      <w:pPr>
        <w:pStyle w:val="BodyText"/>
        <w:ind w:left="1440"/>
      </w:pPr>
      <w:r>
        <w:rPr>
          <w:color w:val="231F20"/>
        </w:rPr>
        <w:t>(3:26)</w:t>
      </w:r>
    </w:p>
    <w:p>
      <w:pPr>
        <w:pStyle w:val="BodyText"/>
        <w:spacing w:before="1"/>
        <w:ind w:left="1440" w:right="1458"/>
      </w:pPr>
      <w:r>
        <w:rPr>
          <w:color w:val="231F20"/>
        </w:rPr>
        <w:t>This short video shows the Great Bear Rainforest and some of its many habitats. </w:t>
      </w:r>
      <w:r>
        <w:rPr>
          <w:color w:val="205E9E"/>
          <w:u w:val="single" w:color="205E9E"/>
        </w:rPr>
        <w:t>https://</w:t>
      </w:r>
      <w:hyperlink r:id="rId9">
        <w:r>
          <w:rPr>
            <w:color w:val="205E9E"/>
            <w:u w:val="single" w:color="205E9E"/>
          </w:rPr>
          <w:t>www.youtube.com/watch?time_continue=13&amp;v=7wWQ-0CKv1M&amp;feature=emb_logo</w:t>
        </w:r>
      </w:hyperlink>
    </w:p>
    <w:p>
      <w:pPr>
        <w:spacing w:after="0"/>
        <w:sectPr>
          <w:pgSz w:w="12240" w:h="15840"/>
          <w:pgMar w:header="0" w:footer="810" w:top="1240" w:bottom="1000" w:left="0" w:right="0"/>
        </w:sectPr>
      </w:pPr>
    </w:p>
    <w:p>
      <w:pPr>
        <w:spacing w:before="73"/>
        <w:ind w:left="1440" w:right="0" w:firstLine="0"/>
        <w:jc w:val="left"/>
        <w:rPr>
          <w:sz w:val="22"/>
        </w:rPr>
      </w:pPr>
      <w:r>
        <w:rPr>
          <w:b/>
          <w:color w:val="231F20"/>
          <w:sz w:val="22"/>
        </w:rPr>
        <w:t>Great Bear </w:t>
      </w:r>
      <w:r>
        <w:rPr>
          <w:color w:val="231F20"/>
          <w:sz w:val="22"/>
        </w:rPr>
        <w:t>(18:06)</w:t>
      </w:r>
    </w:p>
    <w:p>
      <w:pPr>
        <w:pStyle w:val="BodyText"/>
        <w:ind w:left="1440" w:right="1451"/>
      </w:pPr>
      <w:r>
        <w:rPr>
          <w:color w:val="231F20"/>
        </w:rPr>
        <w:t>This video explores study and stewardship of bears in which traditional ecological knowledge and science complement one another.</w:t>
      </w:r>
    </w:p>
    <w:p>
      <w:pPr>
        <w:pStyle w:val="BodyText"/>
        <w:spacing w:before="1"/>
        <w:ind w:left="1440"/>
      </w:pPr>
      <w:hyperlink r:id="rId10">
        <w:r>
          <w:rPr>
            <w:color w:val="205E9E"/>
            <w:u w:val="single" w:color="205E9E"/>
          </w:rPr>
          <w:t>https://vimeo.com/105569648</w:t>
        </w:r>
      </w:hyperlink>
    </w:p>
    <w:p>
      <w:pPr>
        <w:pStyle w:val="Heading4"/>
        <w:rPr>
          <w:b w:val="0"/>
        </w:rPr>
      </w:pPr>
      <w:r>
        <w:rPr>
          <w:color w:val="231F20"/>
        </w:rPr>
        <w:t>Natural Selection—Crash Course Biology #14 </w:t>
      </w:r>
      <w:r>
        <w:rPr>
          <w:b w:val="0"/>
          <w:color w:val="231F20"/>
        </w:rPr>
        <w:t>(12:43)</w:t>
      </w:r>
    </w:p>
    <w:p>
      <w:pPr>
        <w:pStyle w:val="BodyText"/>
        <w:ind w:left="1440" w:right="1451"/>
      </w:pPr>
      <w:r>
        <w:rPr>
          <w:color w:val="231F20"/>
        </w:rPr>
        <w:t>This video is an overview of Charles Darwin, natural selection, and selective pressure. </w:t>
      </w:r>
      <w:r>
        <w:rPr>
          <w:color w:val="205E9E"/>
          <w:u w:val="single" w:color="205E9E"/>
        </w:rPr>
        <w:t>https://</w:t>
      </w:r>
      <w:hyperlink r:id="rId11">
        <w:r>
          <w:rPr>
            <w:color w:val="205E9E"/>
            <w:u w:val="single" w:color="205E9E"/>
          </w:rPr>
          <w:t>www.youtube.com/watch?time_continue=1&amp;v=aTftyFboC_M&amp;feature=emb_logo</w:t>
        </w:r>
      </w:hyperlink>
    </w:p>
    <w:p>
      <w:pPr>
        <w:pStyle w:val="Heading4"/>
        <w:rPr>
          <w:b w:val="0"/>
        </w:rPr>
      </w:pPr>
      <w:r>
        <w:rPr>
          <w:color w:val="231F20"/>
        </w:rPr>
        <w:t>Welcome to the Great Bear Rainforest </w:t>
      </w:r>
      <w:r>
        <w:rPr>
          <w:b w:val="0"/>
          <w:color w:val="231F20"/>
        </w:rPr>
        <w:t>(2:59)</w:t>
      </w:r>
    </w:p>
    <w:p>
      <w:pPr>
        <w:pStyle w:val="BodyText"/>
        <w:spacing w:before="1"/>
        <w:ind w:left="1440" w:right="1451"/>
      </w:pPr>
      <w:r>
        <w:rPr>
          <w:color w:val="231F20"/>
        </w:rPr>
        <w:t>This video is an excellent introduction to the Great Bear Rainforest and can be used to identify bear phenotypes. </w:t>
      </w:r>
      <w:r>
        <w:rPr>
          <w:color w:val="205E9E"/>
          <w:u w:val="single" w:color="205E9E"/>
        </w:rPr>
        <w:t>https://</w:t>
      </w:r>
      <w:hyperlink r:id="rId12">
        <w:r>
          <w:rPr>
            <w:color w:val="205E9E"/>
            <w:u w:val="single" w:color="205E9E"/>
          </w:rPr>
          <w:t>www.youtube.com/watch?time_continue=7&amp;v=jAHNqN_8p2k&amp;feature=emb_logo</w:t>
        </w:r>
      </w:hyperlink>
    </w:p>
    <w:p>
      <w:pPr>
        <w:pStyle w:val="Heading3"/>
        <w:spacing w:before="255"/>
      </w:pPr>
      <w:r>
        <w:rPr>
          <w:color w:val="3E4B17"/>
        </w:rPr>
        <w:t>Informational Websites:</w:t>
      </w:r>
    </w:p>
    <w:p>
      <w:pPr>
        <w:pStyle w:val="Heading4"/>
        <w:spacing w:before="157"/>
      </w:pPr>
      <w:r>
        <w:rPr>
          <w:color w:val="231F20"/>
        </w:rPr>
        <w:t>Geographic Regions of BC (BC Ministry of Education)</w:t>
      </w:r>
    </w:p>
    <w:p>
      <w:pPr>
        <w:pStyle w:val="BodyText"/>
        <w:ind w:left="1440"/>
      </w:pPr>
      <w:r>
        <w:rPr>
          <w:color w:val="231F20"/>
        </w:rPr>
        <w:t>This link goes to a map of western Canada.</w:t>
      </w:r>
    </w:p>
    <w:p>
      <w:pPr>
        <w:pStyle w:val="BodyText"/>
        <w:spacing w:before="1"/>
        <w:ind w:left="1440"/>
      </w:pPr>
      <w:r>
        <w:rPr>
          <w:color w:val="205E9E"/>
          <w:u w:val="single" w:color="205E9E"/>
        </w:rPr>
        <w:t>https://greatbearrainforesttrust.org/wp-content/uploads/2018/06/GBR-Map-13.pdf</w:t>
      </w:r>
    </w:p>
    <w:p>
      <w:pPr>
        <w:pStyle w:val="Heading4"/>
        <w:spacing w:before="180"/>
      </w:pPr>
      <w:r>
        <w:rPr>
          <w:color w:val="231F20"/>
        </w:rPr>
        <w:t>North American Bear Center: Northwoods Ecology Hall</w:t>
      </w:r>
    </w:p>
    <w:p>
      <w:pPr>
        <w:pStyle w:val="BodyText"/>
        <w:spacing w:before="1"/>
        <w:ind w:left="1440" w:right="1662"/>
      </w:pPr>
      <w:r>
        <w:rPr>
          <w:color w:val="231F20"/>
        </w:rPr>
        <w:t>This website gives a succinct overview of the black bear colour variants and where they are located.</w:t>
      </w:r>
    </w:p>
    <w:p>
      <w:pPr>
        <w:pStyle w:val="BodyText"/>
        <w:spacing w:before="1"/>
        <w:ind w:left="1440"/>
      </w:pPr>
      <w:r>
        <w:rPr>
          <w:color w:val="205E9E"/>
          <w:u w:val="single" w:color="205E9E"/>
        </w:rPr>
        <w:t>https://bear.org/black-bear-color-phases/</w:t>
      </w:r>
    </w:p>
    <w:p>
      <w:pPr>
        <w:pStyle w:val="Heading4"/>
        <w:spacing w:before="180"/>
      </w:pPr>
      <w:r>
        <w:rPr>
          <w:color w:val="231F20"/>
        </w:rPr>
        <w:t>Untamed Science</w:t>
      </w:r>
    </w:p>
    <w:p>
      <w:pPr>
        <w:pStyle w:val="BodyText"/>
        <w:spacing w:before="1"/>
        <w:ind w:left="1440" w:right="1451"/>
      </w:pPr>
      <w:r>
        <w:rPr>
          <w:color w:val="231F20"/>
        </w:rPr>
        <w:t>This website has a lot of general bear information, including a list of 12 subspecies of Ursus americanus and where they live.</w:t>
      </w:r>
    </w:p>
    <w:p>
      <w:pPr>
        <w:pStyle w:val="BodyText"/>
        <w:ind w:left="1440"/>
      </w:pPr>
      <w:r>
        <w:rPr>
          <w:color w:val="205E9E"/>
          <w:u w:val="single" w:color="205E9E"/>
        </w:rPr>
        <w:t>https://untamedscience.com/biodiversity/american-black-bear/</w:t>
      </w:r>
    </w:p>
    <w:p>
      <w:pPr>
        <w:spacing w:after="0"/>
        <w:sectPr>
          <w:pgSz w:w="12240" w:h="15840"/>
          <w:pgMar w:header="0" w:footer="810" w:top="1300" w:bottom="1000" w:left="0" w:right="0"/>
        </w:sectPr>
      </w:pPr>
    </w:p>
    <w:p>
      <w:pPr>
        <w:pStyle w:val="Heading1"/>
      </w:pPr>
      <w:r>
        <w:rPr>
          <w:color w:val="003044"/>
        </w:rPr>
        <w:t>Delivering the Activity Plan</w:t>
      </w:r>
    </w:p>
    <w:p>
      <w:pPr>
        <w:pStyle w:val="Heading3"/>
        <w:spacing w:before="202"/>
      </w:pPr>
      <w:r>
        <w:rPr>
          <w:color w:val="3E4B17"/>
        </w:rPr>
        <w:t>Access Prior Knowledge</w:t>
      </w:r>
    </w:p>
    <w:p>
      <w:pPr>
        <w:pStyle w:val="ListParagraph"/>
        <w:numPr>
          <w:ilvl w:val="0"/>
          <w:numId w:val="1"/>
        </w:numPr>
        <w:tabs>
          <w:tab w:pos="2069" w:val="left" w:leader="none"/>
          <w:tab w:pos="2070" w:val="left" w:leader="none"/>
        </w:tabs>
        <w:spacing w:line="208" w:lineRule="auto" w:before="112" w:after="0"/>
        <w:ind w:left="2069" w:right="1444" w:hanging="450"/>
        <w:jc w:val="left"/>
        <w:rPr>
          <w:sz w:val="22"/>
        </w:rPr>
      </w:pPr>
      <w:r>
        <w:rPr>
          <w:color w:val="231F20"/>
          <w:sz w:val="22"/>
        </w:rPr>
        <w:t>Introduce students to the habitat and location of the Great Bear Rainforest to ensure an understanding of the</w:t>
      </w:r>
      <w:r>
        <w:rPr>
          <w:color w:val="231F20"/>
          <w:spacing w:val="-1"/>
          <w:sz w:val="22"/>
        </w:rPr>
        <w:t> </w:t>
      </w:r>
      <w:r>
        <w:rPr>
          <w:color w:val="231F20"/>
          <w:sz w:val="22"/>
        </w:rPr>
        <w:t>environment.</w:t>
      </w:r>
    </w:p>
    <w:p>
      <w:pPr>
        <w:pStyle w:val="ListParagraph"/>
        <w:numPr>
          <w:ilvl w:val="0"/>
          <w:numId w:val="1"/>
        </w:numPr>
        <w:tabs>
          <w:tab w:pos="2069" w:val="left" w:leader="none"/>
          <w:tab w:pos="2070" w:val="left" w:leader="none"/>
        </w:tabs>
        <w:spacing w:line="208" w:lineRule="auto" w:before="179" w:after="0"/>
        <w:ind w:left="2069" w:right="1715" w:hanging="450"/>
        <w:jc w:val="left"/>
        <w:rPr>
          <w:sz w:val="22"/>
        </w:rPr>
      </w:pPr>
      <w:r>
        <w:rPr>
          <w:color w:val="231F20"/>
          <w:sz w:val="22"/>
        </w:rPr>
        <w:t>Introduce the </w:t>
      </w:r>
      <w:r>
        <w:rPr>
          <w:color w:val="231F20"/>
          <w:spacing w:val="3"/>
          <w:sz w:val="22"/>
        </w:rPr>
        <w:t>activity </w:t>
      </w:r>
      <w:r>
        <w:rPr>
          <w:color w:val="231F20"/>
          <w:sz w:val="22"/>
        </w:rPr>
        <w:t>by asking students to share what they know about the Great Bear Rainforest and the spirit</w:t>
      </w:r>
      <w:r>
        <w:rPr>
          <w:color w:val="231F20"/>
          <w:spacing w:val="-1"/>
          <w:sz w:val="22"/>
        </w:rPr>
        <w:t> </w:t>
      </w:r>
      <w:r>
        <w:rPr>
          <w:color w:val="231F20"/>
          <w:spacing w:val="-4"/>
          <w:sz w:val="22"/>
        </w:rPr>
        <w:t>bear.</w:t>
      </w:r>
    </w:p>
    <w:p>
      <w:pPr>
        <w:pStyle w:val="ListParagraph"/>
        <w:numPr>
          <w:ilvl w:val="0"/>
          <w:numId w:val="1"/>
        </w:numPr>
        <w:tabs>
          <w:tab w:pos="2069" w:val="left" w:leader="none"/>
          <w:tab w:pos="2070" w:val="left" w:leader="none"/>
        </w:tabs>
        <w:spacing w:line="208" w:lineRule="auto" w:before="178" w:after="0"/>
        <w:ind w:left="2069" w:right="2450" w:hanging="450"/>
        <w:jc w:val="left"/>
        <w:rPr>
          <w:sz w:val="22"/>
        </w:rPr>
      </w:pPr>
      <w:r>
        <w:rPr>
          <w:color w:val="231F20"/>
          <w:sz w:val="22"/>
        </w:rPr>
        <w:t>For activities to aid student understanding, see the Grades </w:t>
      </w:r>
      <w:r>
        <w:rPr>
          <w:color w:val="231F20"/>
          <w:spacing w:val="-3"/>
          <w:sz w:val="22"/>
        </w:rPr>
        <w:t>7−9 </w:t>
      </w:r>
      <w:r>
        <w:rPr>
          <w:color w:val="231F20"/>
          <w:sz w:val="22"/>
        </w:rPr>
        <w:t>Great Bear Rainforest </w:t>
      </w:r>
      <w:r>
        <w:rPr>
          <w:color w:val="231F20"/>
          <w:spacing w:val="3"/>
          <w:sz w:val="22"/>
        </w:rPr>
        <w:t>Activity </w:t>
      </w:r>
      <w:r>
        <w:rPr>
          <w:color w:val="231F20"/>
          <w:sz w:val="22"/>
        </w:rPr>
        <w:t>Plans</w:t>
      </w:r>
      <w:r>
        <w:rPr>
          <w:color w:val="205E9E"/>
          <w:sz w:val="22"/>
        </w:rPr>
        <w:t> </w:t>
      </w:r>
      <w:hyperlink r:id="rId13">
        <w:r>
          <w:rPr>
            <w:color w:val="205E9E"/>
            <w:sz w:val="22"/>
            <w:u w:val="single" w:color="205E9E"/>
          </w:rPr>
          <w:t>Where is the Great Bear Rainforest?</w:t>
        </w:r>
        <w:r>
          <w:rPr>
            <w:color w:val="205E9E"/>
            <w:sz w:val="22"/>
          </w:rPr>
          <w:t> </w:t>
        </w:r>
      </w:hyperlink>
      <w:r>
        <w:rPr>
          <w:color w:val="231F20"/>
          <w:sz w:val="22"/>
        </w:rPr>
        <w:t>and</w:t>
      </w:r>
      <w:hyperlink r:id="rId13">
        <w:r>
          <w:rPr>
            <w:color w:val="205E9E"/>
            <w:sz w:val="22"/>
          </w:rPr>
          <w:t> </w:t>
        </w:r>
        <w:r>
          <w:rPr>
            <w:color w:val="205E9E"/>
            <w:sz w:val="22"/>
            <w:u w:val="single" w:color="205E9E"/>
          </w:rPr>
          <w:t>What is a</w:t>
        </w:r>
      </w:hyperlink>
      <w:hyperlink r:id="rId13">
        <w:r>
          <w:rPr>
            <w:color w:val="205E9E"/>
            <w:sz w:val="22"/>
            <w:u w:val="single" w:color="205E9E"/>
          </w:rPr>
          <w:t> rainforest?</w:t>
        </w:r>
      </w:hyperlink>
      <w:r>
        <w:rPr>
          <w:color w:val="231F20"/>
          <w:sz w:val="22"/>
        </w:rPr>
        <w:t>.</w:t>
      </w:r>
    </w:p>
    <w:p>
      <w:pPr>
        <w:pStyle w:val="ListParagraph"/>
        <w:numPr>
          <w:ilvl w:val="0"/>
          <w:numId w:val="1"/>
        </w:numPr>
        <w:tabs>
          <w:tab w:pos="2069" w:val="left" w:leader="none"/>
          <w:tab w:pos="2070" w:val="left" w:leader="none"/>
        </w:tabs>
        <w:spacing w:line="240" w:lineRule="auto" w:before="148" w:after="0"/>
        <w:ind w:left="2069" w:right="0" w:hanging="451"/>
        <w:jc w:val="left"/>
        <w:rPr>
          <w:sz w:val="22"/>
        </w:rPr>
      </w:pPr>
      <w:r>
        <w:rPr>
          <w:color w:val="231F20"/>
          <w:spacing w:val="-4"/>
          <w:sz w:val="22"/>
        </w:rPr>
        <w:t>You </w:t>
      </w:r>
      <w:r>
        <w:rPr>
          <w:color w:val="231F20"/>
          <w:sz w:val="22"/>
        </w:rPr>
        <w:t>might show one of these useful</w:t>
      </w:r>
      <w:r>
        <w:rPr>
          <w:color w:val="231F20"/>
          <w:spacing w:val="4"/>
          <w:sz w:val="22"/>
        </w:rPr>
        <w:t> </w:t>
      </w:r>
      <w:r>
        <w:rPr>
          <w:color w:val="231F20"/>
          <w:sz w:val="22"/>
        </w:rPr>
        <w:t>videos:</w:t>
      </w:r>
    </w:p>
    <w:p>
      <w:pPr>
        <w:pStyle w:val="BodyText"/>
        <w:tabs>
          <w:tab w:pos="2788" w:val="left" w:leader="none"/>
        </w:tabs>
        <w:spacing w:before="160"/>
        <w:ind w:left="2429"/>
      </w:pPr>
      <w:r>
        <w:rPr>
          <w:rFonts w:ascii="Myriad Pro" w:hAnsi="Myriad Pro"/>
          <w:color w:val="231F20"/>
        </w:rPr>
        <w:t>»</w:t>
        <w:tab/>
      </w:r>
      <w:hyperlink r:id="rId14">
        <w:r>
          <w:rPr>
            <w:color w:val="205E9E"/>
            <w:u w:val="single" w:color="205E9E"/>
          </w:rPr>
          <w:t>Enter the Great Bear</w:t>
        </w:r>
        <w:r>
          <w:rPr>
            <w:color w:val="205E9E"/>
            <w:spacing w:val="-2"/>
            <w:u w:val="single" w:color="205E9E"/>
          </w:rPr>
          <w:t> </w:t>
        </w:r>
        <w:r>
          <w:rPr>
            <w:color w:val="205E9E"/>
            <w:u w:val="single" w:color="205E9E"/>
          </w:rPr>
          <w:t>Rainforest,</w:t>
        </w:r>
      </w:hyperlink>
    </w:p>
    <w:p>
      <w:pPr>
        <w:pStyle w:val="BodyText"/>
        <w:tabs>
          <w:tab w:pos="2788" w:val="left" w:leader="none"/>
        </w:tabs>
        <w:spacing w:before="71"/>
        <w:ind w:left="2429"/>
      </w:pPr>
      <w:r>
        <w:rPr>
          <w:rFonts w:ascii="Myriad Pro" w:hAnsi="Myriad Pro"/>
          <w:color w:val="231F20"/>
        </w:rPr>
        <w:t>»</w:t>
        <w:tab/>
      </w:r>
      <w:hyperlink r:id="rId15">
        <w:r>
          <w:rPr>
            <w:color w:val="205E9E"/>
            <w:u w:val="single" w:color="205E9E"/>
          </w:rPr>
          <w:t>Welcome to the Great Bear Rainforest</w:t>
        </w:r>
      </w:hyperlink>
      <w:r>
        <w:rPr>
          <w:color w:val="231F20"/>
        </w:rPr>
        <w:t>,</w:t>
      </w:r>
      <w:r>
        <w:rPr>
          <w:color w:val="231F20"/>
          <w:spacing w:val="-1"/>
        </w:rPr>
        <w:t> </w:t>
      </w:r>
      <w:r>
        <w:rPr>
          <w:color w:val="231F20"/>
        </w:rPr>
        <w:t>or</w:t>
      </w:r>
    </w:p>
    <w:p>
      <w:pPr>
        <w:pStyle w:val="BodyText"/>
        <w:tabs>
          <w:tab w:pos="2788" w:val="left" w:leader="none"/>
        </w:tabs>
        <w:spacing w:line="223" w:lineRule="auto" w:before="87"/>
        <w:ind w:left="2788" w:right="2863" w:hanging="360"/>
      </w:pPr>
      <w:r>
        <w:rPr>
          <w:rFonts w:ascii="Myriad Pro" w:hAnsi="Myriad Pro"/>
          <w:color w:val="231F20"/>
        </w:rPr>
        <w:t>»</w:t>
        <w:tab/>
      </w:r>
      <w:hyperlink r:id="rId16">
        <w:r>
          <w:rPr>
            <w:color w:val="205E9E"/>
            <w:u w:val="single" w:color="205E9E"/>
          </w:rPr>
          <w:t>Great Bear Rainforest in 4K – Exploring British Columbia Canada</w:t>
        </w:r>
      </w:hyperlink>
      <w:r>
        <w:rPr>
          <w:color w:val="205E9E"/>
        </w:rPr>
        <w:t> </w:t>
      </w:r>
      <w:hyperlink r:id="rId16">
        <w:r>
          <w:rPr>
            <w:color w:val="205E9E"/>
            <w:u w:val="single" w:color="205E9E"/>
          </w:rPr>
          <w:t>(Devin</w:t>
        </w:r>
        <w:r>
          <w:rPr>
            <w:color w:val="205E9E"/>
            <w:spacing w:val="-1"/>
            <w:u w:val="single" w:color="205E9E"/>
          </w:rPr>
          <w:t> </w:t>
        </w:r>
        <w:r>
          <w:rPr>
            <w:color w:val="205E9E"/>
            <w:u w:val="single" w:color="205E9E"/>
          </w:rPr>
          <w:t>Graham)</w:t>
        </w:r>
        <w:r>
          <w:rPr>
            <w:color w:val="231F20"/>
          </w:rPr>
          <w:t>.</w:t>
        </w:r>
      </w:hyperlink>
    </w:p>
    <w:p>
      <w:pPr>
        <w:pStyle w:val="Heading3"/>
        <w:spacing w:before="170"/>
      </w:pPr>
      <w:r>
        <w:rPr>
          <w:color w:val="3E4B17"/>
        </w:rPr>
        <w:t>Inquire</w:t>
      </w:r>
    </w:p>
    <w:p>
      <w:pPr>
        <w:pStyle w:val="ListParagraph"/>
        <w:numPr>
          <w:ilvl w:val="0"/>
          <w:numId w:val="1"/>
        </w:numPr>
        <w:tabs>
          <w:tab w:pos="2069" w:val="left" w:leader="none"/>
          <w:tab w:pos="2070" w:val="left" w:leader="none"/>
        </w:tabs>
        <w:spacing w:line="240" w:lineRule="auto" w:before="81" w:after="0"/>
        <w:ind w:left="2069" w:right="0" w:hanging="451"/>
        <w:jc w:val="left"/>
        <w:rPr>
          <w:sz w:val="22"/>
        </w:rPr>
      </w:pPr>
      <w:r>
        <w:rPr>
          <w:color w:val="231F20"/>
          <w:sz w:val="22"/>
        </w:rPr>
        <w:t>This </w:t>
      </w:r>
      <w:r>
        <w:rPr>
          <w:color w:val="231F20"/>
          <w:spacing w:val="3"/>
          <w:sz w:val="22"/>
        </w:rPr>
        <w:t>activity </w:t>
      </w:r>
      <w:r>
        <w:rPr>
          <w:color w:val="231F20"/>
          <w:sz w:val="22"/>
        </w:rPr>
        <w:t>can be delivered in either of the following </w:t>
      </w:r>
      <w:r>
        <w:rPr>
          <w:color w:val="231F20"/>
          <w:spacing w:val="3"/>
          <w:sz w:val="22"/>
        </w:rPr>
        <w:t>two</w:t>
      </w:r>
      <w:r>
        <w:rPr>
          <w:color w:val="231F20"/>
          <w:spacing w:val="-4"/>
          <w:sz w:val="22"/>
        </w:rPr>
        <w:t> </w:t>
      </w:r>
      <w:r>
        <w:rPr>
          <w:color w:val="231F20"/>
          <w:sz w:val="22"/>
        </w:rPr>
        <w:t>ways:</w:t>
      </w:r>
    </w:p>
    <w:p>
      <w:pPr>
        <w:pStyle w:val="BodyText"/>
        <w:tabs>
          <w:tab w:pos="2789" w:val="left" w:leader="none"/>
        </w:tabs>
        <w:spacing w:before="161"/>
        <w:ind w:left="2429"/>
      </w:pPr>
      <w:r>
        <w:rPr>
          <w:rFonts w:ascii="Myriad Pro" w:hAnsi="Myriad Pro"/>
          <w:color w:val="231F20"/>
        </w:rPr>
        <w:t>»</w:t>
        <w:tab/>
      </w:r>
      <w:r>
        <w:rPr>
          <w:color w:val="231F20"/>
        </w:rPr>
        <w:t>Have students focus specifically on the spirit bear and </w:t>
      </w:r>
      <w:r>
        <w:rPr>
          <w:color w:val="231F20"/>
          <w:spacing w:val="2"/>
        </w:rPr>
        <w:t>its</w:t>
      </w:r>
      <w:r>
        <w:rPr>
          <w:color w:val="231F20"/>
          <w:spacing w:val="3"/>
        </w:rPr>
        <w:t> </w:t>
      </w:r>
      <w:r>
        <w:rPr>
          <w:color w:val="231F20"/>
        </w:rPr>
        <w:t>location.</w:t>
      </w:r>
    </w:p>
    <w:p>
      <w:pPr>
        <w:pStyle w:val="BodyText"/>
        <w:tabs>
          <w:tab w:pos="2789" w:val="left" w:leader="none"/>
        </w:tabs>
        <w:spacing w:line="223" w:lineRule="auto" w:before="86"/>
        <w:ind w:left="2789" w:right="1662" w:hanging="360"/>
      </w:pPr>
      <w:r>
        <w:rPr>
          <w:rFonts w:ascii="Myriad Pro" w:hAnsi="Myriad Pro"/>
          <w:color w:val="231F20"/>
        </w:rPr>
        <w:t>»</w:t>
        <w:tab/>
      </w:r>
      <w:r>
        <w:rPr>
          <w:color w:val="231F20"/>
        </w:rPr>
        <w:t>Have students explore other variations of the black </w:t>
      </w:r>
      <w:r>
        <w:rPr>
          <w:color w:val="231F20"/>
          <w:spacing w:val="-4"/>
        </w:rPr>
        <w:t>bear, </w:t>
      </w:r>
      <w:r>
        <w:rPr>
          <w:color w:val="231F20"/>
        </w:rPr>
        <w:t>including the spirit bear (black, brown, cinnamon, blond, blue-grey,</w:t>
      </w:r>
      <w:r>
        <w:rPr>
          <w:color w:val="231F20"/>
          <w:spacing w:val="-1"/>
        </w:rPr>
        <w:t> </w:t>
      </w:r>
      <w:r>
        <w:rPr>
          <w:color w:val="231F20"/>
        </w:rPr>
        <w:t>white).</w:t>
      </w:r>
    </w:p>
    <w:p>
      <w:pPr>
        <w:pStyle w:val="ListParagraph"/>
        <w:numPr>
          <w:ilvl w:val="0"/>
          <w:numId w:val="1"/>
        </w:numPr>
        <w:tabs>
          <w:tab w:pos="2069" w:val="left" w:leader="none"/>
          <w:tab w:pos="2070" w:val="left" w:leader="none"/>
        </w:tabs>
        <w:spacing w:line="208" w:lineRule="auto" w:before="87" w:after="0"/>
        <w:ind w:left="2069" w:right="1566" w:hanging="450"/>
        <w:jc w:val="left"/>
        <w:rPr>
          <w:sz w:val="22"/>
        </w:rPr>
      </w:pPr>
      <w:r>
        <w:rPr>
          <w:color w:val="231F20"/>
          <w:spacing w:val="-5"/>
          <w:sz w:val="22"/>
        </w:rPr>
        <w:t>Tell </w:t>
      </w:r>
      <w:r>
        <w:rPr>
          <w:color w:val="231F20"/>
          <w:sz w:val="22"/>
        </w:rPr>
        <w:t>students that they are going to research whether there is a connection between the black bear environment and the colour of the bears’</w:t>
      </w:r>
      <w:r>
        <w:rPr>
          <w:color w:val="231F20"/>
          <w:spacing w:val="-2"/>
          <w:sz w:val="22"/>
        </w:rPr>
        <w:t> </w:t>
      </w:r>
      <w:r>
        <w:rPr>
          <w:color w:val="231F20"/>
          <w:spacing w:val="-4"/>
          <w:sz w:val="22"/>
        </w:rPr>
        <w:t>fur.</w:t>
      </w:r>
    </w:p>
    <w:p>
      <w:pPr>
        <w:pStyle w:val="ListParagraph"/>
        <w:numPr>
          <w:ilvl w:val="0"/>
          <w:numId w:val="1"/>
        </w:numPr>
        <w:tabs>
          <w:tab w:pos="2069" w:val="left" w:leader="none"/>
          <w:tab w:pos="2070" w:val="left" w:leader="none"/>
        </w:tabs>
        <w:spacing w:line="208" w:lineRule="auto" w:before="179" w:after="0"/>
        <w:ind w:left="2069" w:right="1668" w:hanging="450"/>
        <w:jc w:val="left"/>
        <w:rPr>
          <w:sz w:val="22"/>
        </w:rPr>
      </w:pPr>
      <w:r>
        <w:rPr>
          <w:color w:val="231F20"/>
          <w:sz w:val="22"/>
        </w:rPr>
        <w:t>The student blackline master provides students with Blackline Master </w:t>
      </w:r>
      <w:r>
        <w:rPr>
          <w:color w:val="231F20"/>
          <w:spacing w:val="-8"/>
          <w:sz w:val="22"/>
        </w:rPr>
        <w:t>1: </w:t>
      </w:r>
      <w:r>
        <w:rPr>
          <w:color w:val="231F20"/>
          <w:sz w:val="22"/>
        </w:rPr>
        <w:t>Why is the spirit bear primarily in the Great Bear Rainforest? to guide their</w:t>
      </w:r>
      <w:r>
        <w:rPr>
          <w:color w:val="231F20"/>
          <w:spacing w:val="-1"/>
          <w:sz w:val="22"/>
        </w:rPr>
        <w:t> </w:t>
      </w:r>
      <w:r>
        <w:rPr>
          <w:color w:val="231F20"/>
          <w:sz w:val="22"/>
        </w:rPr>
        <w:t>work.</w:t>
      </w:r>
    </w:p>
    <w:p>
      <w:pPr>
        <w:pStyle w:val="Heading3"/>
        <w:spacing w:before="263"/>
      </w:pPr>
      <w:r>
        <w:rPr>
          <w:color w:val="3E4B17"/>
        </w:rPr>
        <w:t>Experience</w:t>
      </w:r>
    </w:p>
    <w:p>
      <w:pPr>
        <w:pStyle w:val="ListParagraph"/>
        <w:numPr>
          <w:ilvl w:val="0"/>
          <w:numId w:val="1"/>
        </w:numPr>
        <w:tabs>
          <w:tab w:pos="2069" w:val="left" w:leader="none"/>
          <w:tab w:pos="2070" w:val="left" w:leader="none"/>
        </w:tabs>
        <w:spacing w:line="208" w:lineRule="auto" w:before="111" w:after="0"/>
        <w:ind w:left="2069" w:right="1893" w:hanging="450"/>
        <w:jc w:val="left"/>
        <w:rPr>
          <w:sz w:val="22"/>
        </w:rPr>
      </w:pPr>
      <w:r>
        <w:rPr>
          <w:color w:val="231F20"/>
          <w:sz w:val="22"/>
        </w:rPr>
        <w:t>Have students research colour variations of the black bear and record them on a map of North America on Blackline Master</w:t>
      </w:r>
      <w:r>
        <w:rPr>
          <w:color w:val="231F20"/>
          <w:spacing w:val="-2"/>
          <w:sz w:val="22"/>
        </w:rPr>
        <w:t> </w:t>
      </w:r>
      <w:r>
        <w:rPr>
          <w:color w:val="231F20"/>
          <w:spacing w:val="-6"/>
          <w:sz w:val="22"/>
        </w:rPr>
        <w:t>1.</w:t>
      </w:r>
    </w:p>
    <w:p>
      <w:pPr>
        <w:pStyle w:val="ListParagraph"/>
        <w:numPr>
          <w:ilvl w:val="0"/>
          <w:numId w:val="1"/>
        </w:numPr>
        <w:tabs>
          <w:tab w:pos="2069" w:val="left" w:leader="none"/>
          <w:tab w:pos="2070" w:val="left" w:leader="none"/>
        </w:tabs>
        <w:spacing w:line="208" w:lineRule="auto" w:before="179" w:after="0"/>
        <w:ind w:left="2069" w:right="1654" w:hanging="450"/>
        <w:jc w:val="left"/>
        <w:rPr>
          <w:sz w:val="22"/>
        </w:rPr>
      </w:pPr>
      <w:r>
        <w:rPr>
          <w:color w:val="231F20"/>
          <w:sz w:val="22"/>
        </w:rPr>
        <w:t>The</w:t>
      </w:r>
      <w:r>
        <w:rPr>
          <w:color w:val="205E9E"/>
          <w:sz w:val="22"/>
        </w:rPr>
        <w:t> </w:t>
      </w:r>
      <w:hyperlink r:id="rId17">
        <w:r>
          <w:rPr>
            <w:color w:val="205E9E"/>
            <w:sz w:val="22"/>
            <w:u w:val="single" w:color="205E9E"/>
          </w:rPr>
          <w:t>North American Bear Center Northwoods Ecology Hall</w:t>
        </w:r>
        <w:r>
          <w:rPr>
            <w:color w:val="205E9E"/>
            <w:sz w:val="22"/>
          </w:rPr>
          <w:t> </w:t>
        </w:r>
      </w:hyperlink>
      <w:r>
        <w:rPr>
          <w:color w:val="231F20"/>
          <w:sz w:val="22"/>
        </w:rPr>
        <w:t>is a good place to direct students. (Possible variations students may find include black, brown, cinnamon, blond, blue-grey,</w:t>
      </w:r>
      <w:r>
        <w:rPr>
          <w:color w:val="231F20"/>
          <w:spacing w:val="-1"/>
          <w:sz w:val="22"/>
        </w:rPr>
        <w:t> </w:t>
      </w:r>
      <w:r>
        <w:rPr>
          <w:color w:val="231F20"/>
          <w:sz w:val="22"/>
        </w:rPr>
        <w:t>white).</w:t>
      </w:r>
    </w:p>
    <w:p>
      <w:pPr>
        <w:pStyle w:val="ListParagraph"/>
        <w:numPr>
          <w:ilvl w:val="0"/>
          <w:numId w:val="1"/>
        </w:numPr>
        <w:tabs>
          <w:tab w:pos="2069" w:val="left" w:leader="none"/>
          <w:tab w:pos="2070" w:val="left" w:leader="none"/>
        </w:tabs>
        <w:spacing w:line="240" w:lineRule="auto" w:before="147" w:after="0"/>
        <w:ind w:left="2069" w:right="0" w:hanging="451"/>
        <w:jc w:val="left"/>
        <w:rPr>
          <w:sz w:val="22"/>
        </w:rPr>
      </w:pPr>
      <w:r>
        <w:rPr>
          <w:color w:val="231F20"/>
          <w:sz w:val="22"/>
        </w:rPr>
        <w:t>If your class is focussing on just the spirit bear variation, omit this </w:t>
      </w:r>
      <w:r>
        <w:rPr>
          <w:color w:val="231F20"/>
          <w:spacing w:val="2"/>
          <w:sz w:val="22"/>
        </w:rPr>
        <w:t>part </w:t>
      </w:r>
      <w:r>
        <w:rPr>
          <w:color w:val="231F20"/>
          <w:sz w:val="22"/>
        </w:rPr>
        <w:t>of the</w:t>
      </w:r>
      <w:r>
        <w:rPr>
          <w:color w:val="231F20"/>
          <w:spacing w:val="4"/>
          <w:sz w:val="22"/>
        </w:rPr>
        <w:t> </w:t>
      </w:r>
      <w:r>
        <w:rPr>
          <w:color w:val="231F20"/>
          <w:sz w:val="22"/>
        </w:rPr>
        <w:t>activity.</w:t>
      </w:r>
    </w:p>
    <w:p>
      <w:pPr>
        <w:spacing w:after="0" w:line="240" w:lineRule="auto"/>
        <w:jc w:val="left"/>
        <w:rPr>
          <w:sz w:val="22"/>
        </w:rPr>
        <w:sectPr>
          <w:pgSz w:w="12240" w:h="15840"/>
          <w:pgMar w:header="0" w:footer="810" w:top="1240" w:bottom="1000" w:left="0" w:right="0"/>
        </w:sectPr>
      </w:pPr>
    </w:p>
    <w:p>
      <w:pPr>
        <w:pStyle w:val="Heading3"/>
        <w:spacing w:before="78"/>
        <w:ind w:left="1509"/>
      </w:pPr>
      <w:r>
        <w:rPr>
          <w:color w:val="3E4B17"/>
        </w:rPr>
        <w:t>Explore</w:t>
      </w:r>
    </w:p>
    <w:p>
      <w:pPr>
        <w:pStyle w:val="ListParagraph"/>
        <w:numPr>
          <w:ilvl w:val="0"/>
          <w:numId w:val="1"/>
        </w:numPr>
        <w:tabs>
          <w:tab w:pos="2140" w:val="left" w:leader="none"/>
        </w:tabs>
        <w:spacing w:line="208" w:lineRule="auto" w:before="112" w:after="0"/>
        <w:ind w:left="2139" w:right="1622" w:hanging="450"/>
        <w:jc w:val="both"/>
        <w:rPr>
          <w:sz w:val="22"/>
        </w:rPr>
      </w:pPr>
      <w:r>
        <w:rPr>
          <w:color w:val="231F20"/>
          <w:sz w:val="22"/>
        </w:rPr>
        <w:t>Have students research the environment where each variation of the bear occurs. They should be able to discuss how the given environment allows for preferential survival of the given </w:t>
      </w:r>
      <w:r>
        <w:rPr>
          <w:color w:val="231F20"/>
          <w:spacing w:val="-4"/>
          <w:sz w:val="22"/>
        </w:rPr>
        <w:t>bear. </w:t>
      </w:r>
      <w:r>
        <w:rPr>
          <w:color w:val="231F20"/>
          <w:sz w:val="22"/>
        </w:rPr>
        <w:t>This </w:t>
      </w:r>
      <w:r>
        <w:rPr>
          <w:color w:val="231F20"/>
          <w:spacing w:val="3"/>
          <w:sz w:val="22"/>
        </w:rPr>
        <w:t>activity </w:t>
      </w:r>
      <w:r>
        <w:rPr>
          <w:color w:val="231F20"/>
          <w:sz w:val="22"/>
        </w:rPr>
        <w:t>can be done individually, in small groups, or as a jigsaw in which each group researches one </w:t>
      </w:r>
      <w:r>
        <w:rPr>
          <w:color w:val="231F20"/>
          <w:spacing w:val="3"/>
          <w:sz w:val="22"/>
        </w:rPr>
        <w:t>type </w:t>
      </w:r>
      <w:r>
        <w:rPr>
          <w:color w:val="231F20"/>
          <w:sz w:val="22"/>
        </w:rPr>
        <w:t>of bear</w:t>
      </w:r>
      <w:r>
        <w:rPr>
          <w:color w:val="231F20"/>
          <w:spacing w:val="-5"/>
          <w:sz w:val="22"/>
        </w:rPr>
        <w:t> </w:t>
      </w:r>
      <w:r>
        <w:rPr>
          <w:color w:val="231F20"/>
          <w:sz w:val="22"/>
        </w:rPr>
        <w:t>variant.</w:t>
      </w:r>
    </w:p>
    <w:p>
      <w:pPr>
        <w:pStyle w:val="ListParagraph"/>
        <w:numPr>
          <w:ilvl w:val="0"/>
          <w:numId w:val="1"/>
        </w:numPr>
        <w:tabs>
          <w:tab w:pos="2139" w:val="left" w:leader="none"/>
          <w:tab w:pos="2140" w:val="left" w:leader="none"/>
        </w:tabs>
        <w:spacing w:line="240" w:lineRule="auto" w:before="147" w:after="0"/>
        <w:ind w:left="2139" w:right="0" w:hanging="451"/>
        <w:jc w:val="left"/>
        <w:rPr>
          <w:sz w:val="22"/>
        </w:rPr>
      </w:pPr>
      <w:r>
        <w:rPr>
          <w:color w:val="231F20"/>
          <w:sz w:val="22"/>
        </w:rPr>
        <w:t>If the jigsaw approach is used, allow each group to share </w:t>
      </w:r>
      <w:r>
        <w:rPr>
          <w:color w:val="231F20"/>
          <w:spacing w:val="2"/>
          <w:sz w:val="22"/>
        </w:rPr>
        <w:t>its</w:t>
      </w:r>
      <w:r>
        <w:rPr>
          <w:color w:val="231F20"/>
          <w:spacing w:val="-1"/>
          <w:sz w:val="22"/>
        </w:rPr>
        <w:t> </w:t>
      </w:r>
      <w:r>
        <w:rPr>
          <w:color w:val="231F20"/>
          <w:sz w:val="22"/>
        </w:rPr>
        <w:t>findings.</w:t>
      </w:r>
    </w:p>
    <w:p>
      <w:pPr>
        <w:pStyle w:val="ListParagraph"/>
        <w:numPr>
          <w:ilvl w:val="0"/>
          <w:numId w:val="1"/>
        </w:numPr>
        <w:tabs>
          <w:tab w:pos="2138" w:val="left" w:leader="none"/>
          <w:tab w:pos="2139" w:val="left" w:leader="none"/>
        </w:tabs>
        <w:spacing w:line="240" w:lineRule="auto" w:before="140" w:after="0"/>
        <w:ind w:left="2138" w:right="0" w:hanging="450"/>
        <w:jc w:val="left"/>
        <w:rPr>
          <w:sz w:val="22"/>
        </w:rPr>
      </w:pPr>
      <w:r>
        <w:rPr>
          <w:color w:val="231F20"/>
          <w:spacing w:val="3"/>
          <w:sz w:val="22"/>
        </w:rPr>
        <w:t>As </w:t>
      </w:r>
      <w:r>
        <w:rPr>
          <w:color w:val="231F20"/>
          <w:sz w:val="22"/>
        </w:rPr>
        <w:t>a class, discuss why each variation is found in </w:t>
      </w:r>
      <w:r>
        <w:rPr>
          <w:color w:val="231F20"/>
          <w:spacing w:val="2"/>
          <w:sz w:val="22"/>
        </w:rPr>
        <w:t>its </w:t>
      </w:r>
      <w:r>
        <w:rPr>
          <w:color w:val="231F20"/>
          <w:sz w:val="22"/>
        </w:rPr>
        <w:t>primary</w:t>
      </w:r>
      <w:r>
        <w:rPr>
          <w:color w:val="231F20"/>
          <w:spacing w:val="-4"/>
          <w:sz w:val="22"/>
        </w:rPr>
        <w:t> </w:t>
      </w:r>
      <w:r>
        <w:rPr>
          <w:color w:val="231F20"/>
          <w:sz w:val="22"/>
        </w:rPr>
        <w:t>environment.</w:t>
      </w:r>
    </w:p>
    <w:p>
      <w:pPr>
        <w:pStyle w:val="ListParagraph"/>
        <w:numPr>
          <w:ilvl w:val="0"/>
          <w:numId w:val="1"/>
        </w:numPr>
        <w:tabs>
          <w:tab w:pos="2138" w:val="left" w:leader="none"/>
          <w:tab w:pos="2139" w:val="left" w:leader="none"/>
        </w:tabs>
        <w:spacing w:line="240" w:lineRule="auto" w:before="140" w:after="0"/>
        <w:ind w:left="2138" w:right="0" w:hanging="451"/>
        <w:jc w:val="left"/>
        <w:rPr>
          <w:sz w:val="22"/>
        </w:rPr>
      </w:pPr>
      <w:r>
        <w:rPr>
          <w:color w:val="231F20"/>
          <w:sz w:val="22"/>
        </w:rPr>
        <w:t>Ask students if the black bear populations demonstrate natural</w:t>
      </w:r>
      <w:r>
        <w:rPr>
          <w:color w:val="231F20"/>
          <w:spacing w:val="2"/>
          <w:sz w:val="22"/>
        </w:rPr>
        <w:t> </w:t>
      </w:r>
      <w:r>
        <w:rPr>
          <w:color w:val="231F20"/>
          <w:sz w:val="22"/>
        </w:rPr>
        <w:t>selection.</w:t>
      </w:r>
    </w:p>
    <w:p>
      <w:pPr>
        <w:pStyle w:val="ListParagraph"/>
        <w:numPr>
          <w:ilvl w:val="0"/>
          <w:numId w:val="1"/>
        </w:numPr>
        <w:tabs>
          <w:tab w:pos="2139" w:val="left" w:leader="none"/>
        </w:tabs>
        <w:spacing w:line="208" w:lineRule="auto" w:before="171" w:after="0"/>
        <w:ind w:left="2138" w:right="1959" w:hanging="450"/>
        <w:jc w:val="both"/>
        <w:rPr>
          <w:sz w:val="22"/>
        </w:rPr>
      </w:pPr>
      <w:r>
        <w:rPr>
          <w:color w:val="231F20"/>
          <w:sz w:val="22"/>
        </w:rPr>
        <w:t>Provide students with Blackline Master 2: Why does your bear live in </w:t>
      </w:r>
      <w:r>
        <w:rPr>
          <w:color w:val="231F20"/>
          <w:spacing w:val="2"/>
          <w:sz w:val="22"/>
        </w:rPr>
        <w:t>its </w:t>
      </w:r>
      <w:r>
        <w:rPr>
          <w:color w:val="231F20"/>
          <w:sz w:val="22"/>
        </w:rPr>
        <w:t>specific environment?, which gives guiding questions to make connections between the genetic variation and </w:t>
      </w:r>
      <w:r>
        <w:rPr>
          <w:color w:val="231F20"/>
          <w:spacing w:val="2"/>
          <w:sz w:val="22"/>
        </w:rPr>
        <w:t>its</w:t>
      </w:r>
      <w:r>
        <w:rPr>
          <w:color w:val="231F20"/>
          <w:sz w:val="22"/>
        </w:rPr>
        <w:t> environment.</w:t>
      </w:r>
    </w:p>
    <w:p>
      <w:pPr>
        <w:pStyle w:val="Heading3"/>
        <w:ind w:left="1509"/>
      </w:pPr>
      <w:r>
        <w:rPr>
          <w:color w:val="3E4B17"/>
        </w:rPr>
        <w:t>Assess</w:t>
      </w:r>
    </w:p>
    <w:p>
      <w:pPr>
        <w:pStyle w:val="ListParagraph"/>
        <w:numPr>
          <w:ilvl w:val="0"/>
          <w:numId w:val="1"/>
        </w:numPr>
        <w:tabs>
          <w:tab w:pos="2139" w:val="left" w:leader="none"/>
          <w:tab w:pos="2140" w:val="left" w:leader="none"/>
        </w:tabs>
        <w:spacing w:line="208" w:lineRule="auto" w:before="112" w:after="0"/>
        <w:ind w:left="2139" w:right="2645" w:hanging="450"/>
        <w:jc w:val="left"/>
        <w:rPr>
          <w:sz w:val="22"/>
        </w:rPr>
      </w:pPr>
      <w:r>
        <w:rPr>
          <w:color w:val="231F20"/>
          <w:sz w:val="22"/>
        </w:rPr>
        <w:t>Throughout their research, were students able to find reliable sources of information?</w:t>
      </w:r>
    </w:p>
    <w:p>
      <w:pPr>
        <w:pStyle w:val="ListParagraph"/>
        <w:numPr>
          <w:ilvl w:val="0"/>
          <w:numId w:val="1"/>
        </w:numPr>
        <w:tabs>
          <w:tab w:pos="2139" w:val="left" w:leader="none"/>
          <w:tab w:pos="2140" w:val="left" w:leader="none"/>
        </w:tabs>
        <w:spacing w:line="240" w:lineRule="auto" w:before="148" w:after="0"/>
        <w:ind w:left="2139" w:right="0" w:hanging="451"/>
        <w:jc w:val="left"/>
        <w:rPr>
          <w:sz w:val="22"/>
        </w:rPr>
      </w:pPr>
      <w:r>
        <w:rPr>
          <w:color w:val="231F20"/>
          <w:sz w:val="22"/>
        </w:rPr>
        <w:t>Were students able to make inferences based on the information they found?</w:t>
      </w:r>
    </w:p>
    <w:p>
      <w:pPr>
        <w:pStyle w:val="ListParagraph"/>
        <w:numPr>
          <w:ilvl w:val="0"/>
          <w:numId w:val="1"/>
        </w:numPr>
        <w:tabs>
          <w:tab w:pos="2138" w:val="left" w:leader="none"/>
          <w:tab w:pos="2139" w:val="left" w:leader="none"/>
        </w:tabs>
        <w:spacing w:line="208" w:lineRule="auto" w:before="171" w:after="0"/>
        <w:ind w:left="2138" w:right="2469" w:hanging="450"/>
        <w:jc w:val="left"/>
        <w:rPr>
          <w:sz w:val="22"/>
        </w:rPr>
      </w:pPr>
      <w:r>
        <w:rPr>
          <w:color w:val="231F20"/>
          <w:sz w:val="22"/>
        </w:rPr>
        <w:t>Were students able to formulate multiple hypotheses and predict multiple outcomes?</w:t>
      </w:r>
    </w:p>
    <w:p>
      <w:pPr>
        <w:pStyle w:val="ListParagraph"/>
        <w:numPr>
          <w:ilvl w:val="0"/>
          <w:numId w:val="1"/>
        </w:numPr>
        <w:tabs>
          <w:tab w:pos="2138" w:val="left" w:leader="none"/>
          <w:tab w:pos="2139" w:val="left" w:leader="none"/>
        </w:tabs>
        <w:spacing w:line="208" w:lineRule="auto" w:before="179" w:after="0"/>
        <w:ind w:left="2138" w:right="2024" w:hanging="450"/>
        <w:jc w:val="left"/>
        <w:rPr>
          <w:sz w:val="22"/>
        </w:rPr>
      </w:pPr>
      <w:r>
        <w:rPr>
          <w:color w:val="231F20"/>
          <w:sz w:val="22"/>
        </w:rPr>
        <w:t>Did students use knowledge of scientific concepts to draw conclusions that are consistent with</w:t>
      </w:r>
      <w:r>
        <w:rPr>
          <w:color w:val="231F20"/>
          <w:spacing w:val="-1"/>
          <w:sz w:val="22"/>
        </w:rPr>
        <w:t> </w:t>
      </w:r>
      <w:r>
        <w:rPr>
          <w:color w:val="231F20"/>
          <w:sz w:val="22"/>
        </w:rPr>
        <w:t>evidence?</w:t>
      </w:r>
    </w:p>
    <w:p>
      <w:pPr>
        <w:pStyle w:val="ListParagraph"/>
        <w:numPr>
          <w:ilvl w:val="0"/>
          <w:numId w:val="1"/>
        </w:numPr>
        <w:tabs>
          <w:tab w:pos="2138" w:val="left" w:leader="none"/>
          <w:tab w:pos="2139" w:val="left" w:leader="none"/>
        </w:tabs>
        <w:spacing w:line="240" w:lineRule="auto" w:before="148" w:after="0"/>
        <w:ind w:left="2138" w:right="0" w:hanging="451"/>
        <w:jc w:val="left"/>
        <w:rPr>
          <w:sz w:val="22"/>
        </w:rPr>
      </w:pPr>
      <w:r>
        <w:rPr>
          <w:color w:val="231F20"/>
          <w:sz w:val="22"/>
        </w:rPr>
        <w:t>How did students analyze cause-and-effect</w:t>
      </w:r>
      <w:r>
        <w:rPr>
          <w:color w:val="231F20"/>
          <w:spacing w:val="1"/>
          <w:sz w:val="22"/>
        </w:rPr>
        <w:t> </w:t>
      </w:r>
      <w:r>
        <w:rPr>
          <w:color w:val="231F20"/>
          <w:sz w:val="22"/>
        </w:rPr>
        <w:t>relationships?</w:t>
      </w:r>
    </w:p>
    <w:p>
      <w:pPr>
        <w:pStyle w:val="ListParagraph"/>
        <w:numPr>
          <w:ilvl w:val="0"/>
          <w:numId w:val="1"/>
        </w:numPr>
        <w:tabs>
          <w:tab w:pos="2138" w:val="left" w:leader="none"/>
          <w:tab w:pos="2139" w:val="left" w:leader="none"/>
        </w:tabs>
        <w:spacing w:line="208" w:lineRule="auto" w:before="171" w:after="0"/>
        <w:ind w:left="2138" w:right="1790" w:hanging="450"/>
        <w:jc w:val="left"/>
        <w:rPr>
          <w:sz w:val="22"/>
        </w:rPr>
      </w:pPr>
      <w:r>
        <w:rPr>
          <w:color w:val="231F20"/>
          <w:sz w:val="22"/>
        </w:rPr>
        <w:t>How did students apply </w:t>
      </w:r>
      <w:r>
        <w:rPr>
          <w:color w:val="231F20"/>
          <w:spacing w:val="2"/>
          <w:sz w:val="22"/>
        </w:rPr>
        <w:t>First </w:t>
      </w:r>
      <w:r>
        <w:rPr>
          <w:color w:val="231F20"/>
          <w:sz w:val="22"/>
        </w:rPr>
        <w:t>Peoples perspectives and knowledge, other ways of knowing, and local knowledge as sources of</w:t>
      </w:r>
      <w:r>
        <w:rPr>
          <w:color w:val="231F20"/>
          <w:spacing w:val="-2"/>
          <w:sz w:val="22"/>
        </w:rPr>
        <w:t> </w:t>
      </w:r>
      <w:r>
        <w:rPr>
          <w:color w:val="231F20"/>
          <w:sz w:val="22"/>
        </w:rPr>
        <w:t>information?</w:t>
      </w:r>
    </w:p>
    <w:p>
      <w:pPr>
        <w:pStyle w:val="ListParagraph"/>
        <w:numPr>
          <w:ilvl w:val="0"/>
          <w:numId w:val="1"/>
        </w:numPr>
        <w:tabs>
          <w:tab w:pos="2137" w:val="left" w:leader="none"/>
          <w:tab w:pos="2139" w:val="left" w:leader="none"/>
        </w:tabs>
        <w:spacing w:line="208" w:lineRule="auto" w:before="179" w:after="0"/>
        <w:ind w:left="2138" w:right="1548" w:hanging="450"/>
        <w:jc w:val="left"/>
        <w:rPr>
          <w:sz w:val="22"/>
        </w:rPr>
      </w:pPr>
      <w:r>
        <w:rPr>
          <w:color w:val="231F20"/>
          <w:sz w:val="22"/>
        </w:rPr>
        <w:t>Did students demonstrate an understanding of mutation and how it impacts evolution using the black bear variations in the Great Bear Rainforest? Did students demonstrate an understanding of natural selection and artificial selection in the black bear populations in the Great Bear</w:t>
      </w:r>
      <w:r>
        <w:rPr>
          <w:color w:val="231F20"/>
          <w:spacing w:val="-3"/>
          <w:sz w:val="22"/>
        </w:rPr>
        <w:t> </w:t>
      </w:r>
      <w:r>
        <w:rPr>
          <w:color w:val="231F20"/>
          <w:sz w:val="22"/>
        </w:rPr>
        <w:t>Rainforest?</w:t>
      </w:r>
    </w:p>
    <w:p>
      <w:pPr>
        <w:pStyle w:val="ListParagraph"/>
        <w:numPr>
          <w:ilvl w:val="0"/>
          <w:numId w:val="1"/>
        </w:numPr>
        <w:tabs>
          <w:tab w:pos="2137" w:val="left" w:leader="none"/>
          <w:tab w:pos="2138" w:val="left" w:leader="none"/>
        </w:tabs>
        <w:spacing w:line="208" w:lineRule="auto" w:before="177" w:after="0"/>
        <w:ind w:left="2137" w:right="1538" w:hanging="450"/>
        <w:jc w:val="left"/>
        <w:rPr>
          <w:sz w:val="22"/>
        </w:rPr>
      </w:pPr>
      <w:r>
        <w:rPr>
          <w:color w:val="231F20"/>
          <w:sz w:val="22"/>
        </w:rPr>
        <w:t>Did students demonstrate an understanding of microevolution in the Great Bear Rainforest (e.g., adaptation to changing environments, changes in </w:t>
      </w:r>
      <w:r>
        <w:rPr>
          <w:color w:val="231F20"/>
          <w:spacing w:val="3"/>
          <w:sz w:val="22"/>
        </w:rPr>
        <w:t>DNA, </w:t>
      </w:r>
      <w:r>
        <w:rPr>
          <w:color w:val="231F20"/>
          <w:sz w:val="22"/>
        </w:rPr>
        <w:t>and natural selection)?</w:t>
      </w:r>
    </w:p>
    <w:p>
      <w:pPr>
        <w:pStyle w:val="Heading3"/>
        <w:ind w:left="1509"/>
      </w:pPr>
      <w:r>
        <w:rPr>
          <w:color w:val="3E4B17"/>
        </w:rPr>
        <w:t>Go Beyond</w:t>
      </w:r>
    </w:p>
    <w:p>
      <w:pPr>
        <w:pStyle w:val="ListParagraph"/>
        <w:numPr>
          <w:ilvl w:val="0"/>
          <w:numId w:val="1"/>
        </w:numPr>
        <w:tabs>
          <w:tab w:pos="2139" w:val="left" w:leader="none"/>
          <w:tab w:pos="2140" w:val="left" w:leader="none"/>
        </w:tabs>
        <w:spacing w:line="208" w:lineRule="auto" w:before="111" w:after="0"/>
        <w:ind w:left="2139" w:right="1464" w:hanging="450"/>
        <w:jc w:val="left"/>
        <w:rPr>
          <w:sz w:val="22"/>
        </w:rPr>
      </w:pPr>
      <w:r>
        <w:rPr>
          <w:color w:val="231F20"/>
          <w:sz w:val="22"/>
        </w:rPr>
        <w:t>Have students explore these questions: Is it possible for the spirit bear to eventually form </w:t>
      </w:r>
      <w:r>
        <w:rPr>
          <w:color w:val="231F20"/>
          <w:spacing w:val="2"/>
          <w:sz w:val="22"/>
        </w:rPr>
        <w:t>its </w:t>
      </w:r>
      <w:r>
        <w:rPr>
          <w:color w:val="231F20"/>
          <w:sz w:val="22"/>
        </w:rPr>
        <w:t>own species? What would be necessary for this to happen? Students can create an ideal environment in which speciation may</w:t>
      </w:r>
      <w:r>
        <w:rPr>
          <w:color w:val="231F20"/>
          <w:spacing w:val="-3"/>
          <w:sz w:val="22"/>
        </w:rPr>
        <w:t> </w:t>
      </w:r>
      <w:r>
        <w:rPr>
          <w:color w:val="231F20"/>
          <w:spacing w:val="-4"/>
          <w:sz w:val="22"/>
        </w:rPr>
        <w:t>occur.</w:t>
      </w:r>
    </w:p>
    <w:p>
      <w:pPr>
        <w:pStyle w:val="ListParagraph"/>
        <w:numPr>
          <w:ilvl w:val="0"/>
          <w:numId w:val="1"/>
        </w:numPr>
        <w:tabs>
          <w:tab w:pos="2139" w:val="left" w:leader="none"/>
          <w:tab w:pos="2140" w:val="left" w:leader="none"/>
        </w:tabs>
        <w:spacing w:line="208" w:lineRule="auto" w:before="178" w:after="0"/>
        <w:ind w:left="2139" w:right="2039" w:hanging="450"/>
        <w:jc w:val="left"/>
        <w:rPr>
          <w:sz w:val="22"/>
        </w:rPr>
      </w:pPr>
      <w:r>
        <w:rPr>
          <w:color w:val="231F20"/>
          <w:sz w:val="22"/>
        </w:rPr>
        <w:t>Have students research how traditional ecological knowledge could be used to explain why spirit bears live where they</w:t>
      </w:r>
      <w:r>
        <w:rPr>
          <w:color w:val="231F20"/>
          <w:spacing w:val="1"/>
          <w:sz w:val="22"/>
        </w:rPr>
        <w:t> </w:t>
      </w:r>
      <w:r>
        <w:rPr>
          <w:color w:val="231F20"/>
          <w:sz w:val="22"/>
        </w:rPr>
        <w:t>live.</w:t>
      </w:r>
    </w:p>
    <w:p>
      <w:pPr>
        <w:pStyle w:val="ListParagraph"/>
        <w:numPr>
          <w:ilvl w:val="0"/>
          <w:numId w:val="1"/>
        </w:numPr>
        <w:tabs>
          <w:tab w:pos="2138" w:val="left" w:leader="none"/>
          <w:tab w:pos="2139" w:val="left" w:leader="none"/>
        </w:tabs>
        <w:spacing w:line="240" w:lineRule="auto" w:before="189" w:after="0"/>
        <w:ind w:left="2138" w:right="0" w:hanging="450"/>
        <w:jc w:val="left"/>
        <w:rPr>
          <w:sz w:val="22"/>
        </w:rPr>
      </w:pPr>
      <w:r>
        <w:rPr>
          <w:color w:val="231F20"/>
          <w:sz w:val="22"/>
        </w:rPr>
        <w:t>Show the documentary</w:t>
      </w:r>
      <w:r>
        <w:rPr>
          <w:color w:val="205E9E"/>
          <w:sz w:val="22"/>
        </w:rPr>
        <w:t> </w:t>
      </w:r>
      <w:hyperlink r:id="rId18">
        <w:r>
          <w:rPr>
            <w:color w:val="205E9E"/>
            <w:sz w:val="22"/>
            <w:u w:val="single" w:color="205E9E"/>
          </w:rPr>
          <w:t>Bear Witness</w:t>
        </w:r>
        <w:r>
          <w:rPr>
            <w:color w:val="205E9E"/>
            <w:sz w:val="22"/>
          </w:rPr>
          <w:t> </w:t>
        </w:r>
      </w:hyperlink>
      <w:r>
        <w:rPr>
          <w:color w:val="231F20"/>
          <w:sz w:val="22"/>
        </w:rPr>
        <w:t>and discuss the sport hunting of</w:t>
      </w:r>
      <w:r>
        <w:rPr>
          <w:color w:val="231F20"/>
          <w:spacing w:val="6"/>
          <w:sz w:val="22"/>
        </w:rPr>
        <w:t> </w:t>
      </w:r>
      <w:r>
        <w:rPr>
          <w:color w:val="231F20"/>
          <w:sz w:val="22"/>
        </w:rPr>
        <w:t>bears.</w:t>
      </w:r>
    </w:p>
    <w:p>
      <w:pPr>
        <w:spacing w:after="0" w:line="240" w:lineRule="auto"/>
        <w:jc w:val="left"/>
        <w:rPr>
          <w:sz w:val="22"/>
        </w:rPr>
        <w:sectPr>
          <w:pgSz w:w="12240" w:h="15840"/>
          <w:pgMar w:header="0" w:footer="810" w:top="1180" w:bottom="1000" w:left="0" w:right="0"/>
        </w:sectPr>
      </w:pPr>
    </w:p>
    <w:p>
      <w:pPr>
        <w:spacing w:before="73"/>
        <w:ind w:left="1626" w:right="1626" w:firstLine="0"/>
        <w:jc w:val="center"/>
        <w:rPr>
          <w:b/>
          <w:sz w:val="22"/>
        </w:rPr>
      </w:pPr>
      <w:r>
        <w:rPr>
          <w:b/>
          <w:color w:val="231F20"/>
          <w:sz w:val="22"/>
        </w:rPr>
        <w:t>Blackline Master 1</w:t>
      </w:r>
    </w:p>
    <w:p>
      <w:pPr>
        <w:spacing w:before="53"/>
        <w:ind w:left="1626" w:right="1626" w:firstLine="0"/>
        <w:jc w:val="center"/>
        <w:rPr>
          <w:sz w:val="32"/>
        </w:rPr>
      </w:pPr>
      <w:r>
        <w:rPr>
          <w:color w:val="2D3D04"/>
          <w:sz w:val="32"/>
        </w:rPr>
        <w:t>Why is the spirit bear primarily in the Great Bear Rainforest?</w:t>
      </w:r>
    </w:p>
    <w:p>
      <w:pPr>
        <w:pStyle w:val="BodyText"/>
        <w:spacing w:before="2"/>
        <w:rPr>
          <w:sz w:val="33"/>
        </w:rPr>
      </w:pPr>
    </w:p>
    <w:p>
      <w:pPr>
        <w:pStyle w:val="Heading4"/>
        <w:tabs>
          <w:tab w:pos="8466" w:val="left" w:leader="none"/>
        </w:tabs>
        <w:spacing w:before="0"/>
      </w:pPr>
      <w:r>
        <w:rPr>
          <w:color w:val="231F20"/>
        </w:rPr>
        <w:t>Name:  </w:t>
      </w:r>
      <w:r>
        <w:rPr>
          <w:color w:val="231F20"/>
          <w:u w:val="single" w:color="231F20"/>
        </w:rPr>
        <w:t> </w:t>
        <w:tab/>
      </w:r>
    </w:p>
    <w:p>
      <w:pPr>
        <w:pStyle w:val="BodyText"/>
        <w:spacing w:before="13"/>
        <w:rPr>
          <w:b/>
          <w:sz w:val="27"/>
        </w:rPr>
      </w:pPr>
    </w:p>
    <w:p>
      <w:pPr>
        <w:spacing w:before="100"/>
        <w:ind w:left="1440" w:right="0" w:firstLine="0"/>
        <w:jc w:val="left"/>
        <w:rPr>
          <w:sz w:val="22"/>
        </w:rPr>
      </w:pPr>
      <w:r>
        <w:rPr>
          <w:color w:val="231F20"/>
          <w:sz w:val="22"/>
        </w:rPr>
        <w:t>Use the map below to locate variations of the black bear </w:t>
      </w:r>
      <w:r>
        <w:rPr>
          <w:i/>
          <w:color w:val="231F20"/>
          <w:sz w:val="22"/>
        </w:rPr>
        <w:t>(Ursus americanus)</w:t>
      </w:r>
      <w:r>
        <w:rPr>
          <w:color w:val="231F20"/>
          <w:sz w:val="22"/>
        </w:rPr>
        <w:t>.</w:t>
      </w:r>
    </w:p>
    <w:p>
      <w:pPr>
        <w:pStyle w:val="BodyText"/>
        <w:rPr>
          <w:sz w:val="20"/>
        </w:rPr>
      </w:pPr>
    </w:p>
    <w:p>
      <w:pPr>
        <w:pStyle w:val="BodyText"/>
        <w:spacing w:before="7"/>
        <w:rPr>
          <w:sz w:val="29"/>
        </w:rPr>
      </w:pPr>
      <w:r>
        <w:rPr/>
        <w:drawing>
          <wp:anchor distT="0" distB="0" distL="0" distR="0" allowOverlap="1" layoutInCell="1" locked="0" behindDoc="0" simplePos="0" relativeHeight="1">
            <wp:simplePos x="0" y="0"/>
            <wp:positionH relativeFrom="page">
              <wp:posOffset>914400</wp:posOffset>
            </wp:positionH>
            <wp:positionV relativeFrom="paragraph">
              <wp:posOffset>280268</wp:posOffset>
            </wp:positionV>
            <wp:extent cx="5865603" cy="507701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9" cstate="print"/>
                    <a:stretch>
                      <a:fillRect/>
                    </a:stretch>
                  </pic:blipFill>
                  <pic:spPr>
                    <a:xfrm>
                      <a:off x="0" y="0"/>
                      <a:ext cx="5865603" cy="5077015"/>
                    </a:xfrm>
                    <a:prstGeom prst="rect">
                      <a:avLst/>
                    </a:prstGeom>
                  </pic:spPr>
                </pic:pic>
              </a:graphicData>
            </a:graphic>
          </wp:anchor>
        </w:drawing>
      </w:r>
    </w:p>
    <w:p>
      <w:pPr>
        <w:pStyle w:val="BodyText"/>
        <w:spacing w:before="10"/>
        <w:rPr>
          <w:sz w:val="10"/>
        </w:rPr>
      </w:pPr>
    </w:p>
    <w:p>
      <w:pPr>
        <w:pStyle w:val="BodyText"/>
        <w:spacing w:before="100"/>
        <w:ind w:left="1440"/>
      </w:pPr>
      <w:r>
        <w:rPr>
          <w:color w:val="231F20"/>
        </w:rPr>
        <w:t>Courtesy of Google Maps</w:t>
      </w:r>
    </w:p>
    <w:p>
      <w:pPr>
        <w:spacing w:after="0"/>
        <w:sectPr>
          <w:pgSz w:w="12240" w:h="15840"/>
          <w:pgMar w:header="0" w:footer="810" w:top="1300" w:bottom="1000" w:left="0" w:right="0"/>
        </w:sectPr>
      </w:pPr>
    </w:p>
    <w:p>
      <w:pPr>
        <w:spacing w:before="73"/>
        <w:ind w:left="1626" w:right="1626" w:firstLine="0"/>
        <w:jc w:val="center"/>
        <w:rPr>
          <w:b/>
          <w:sz w:val="22"/>
        </w:rPr>
      </w:pPr>
      <w:r>
        <w:rPr>
          <w:b/>
          <w:color w:val="231F20"/>
          <w:sz w:val="22"/>
        </w:rPr>
        <w:t>Blackline Master 2</w:t>
      </w:r>
    </w:p>
    <w:p>
      <w:pPr>
        <w:pStyle w:val="Heading2"/>
      </w:pPr>
      <w:r>
        <w:rPr>
          <w:color w:val="2D3D04"/>
        </w:rPr>
        <w:t>Why does your bear live in its specific environment?</w:t>
      </w:r>
    </w:p>
    <w:p>
      <w:pPr>
        <w:pStyle w:val="BodyText"/>
        <w:spacing w:before="2"/>
        <w:rPr>
          <w:sz w:val="33"/>
        </w:rPr>
      </w:pPr>
    </w:p>
    <w:p>
      <w:pPr>
        <w:pStyle w:val="Heading4"/>
        <w:tabs>
          <w:tab w:pos="8466" w:val="left" w:leader="none"/>
        </w:tabs>
        <w:spacing w:before="0"/>
      </w:pPr>
      <w:r>
        <w:rPr>
          <w:color w:val="231F20"/>
        </w:rPr>
        <w:t>Name:  </w:t>
      </w:r>
      <w:r>
        <w:rPr>
          <w:color w:val="231F20"/>
          <w:u w:val="single" w:color="231F20"/>
        </w:rPr>
        <w:t> </w:t>
        <w:tab/>
      </w:r>
    </w:p>
    <w:p>
      <w:pPr>
        <w:pStyle w:val="BodyText"/>
        <w:spacing w:before="13"/>
        <w:rPr>
          <w:b/>
          <w:sz w:val="27"/>
        </w:rPr>
      </w:pPr>
    </w:p>
    <w:p>
      <w:pPr>
        <w:pStyle w:val="BodyText"/>
        <w:spacing w:before="100"/>
        <w:ind w:left="1440" w:right="1451"/>
      </w:pPr>
      <w:r>
        <w:rPr>
          <w:color w:val="231F20"/>
        </w:rPr>
        <w:t>Select one variation of the black bear (species </w:t>
      </w:r>
      <w:r>
        <w:rPr>
          <w:i/>
          <w:color w:val="231F20"/>
        </w:rPr>
        <w:t>Ursus americanus</w:t>
      </w:r>
      <w:r>
        <w:rPr>
          <w:color w:val="231F20"/>
        </w:rPr>
        <w:t>). Research your black bear variation and its habitat. Why does your bear live in its specific environment?</w:t>
      </w:r>
    </w:p>
    <w:p>
      <w:pPr>
        <w:pStyle w:val="BodyText"/>
        <w:spacing w:before="181"/>
        <w:ind w:left="1440" w:right="1451"/>
      </w:pPr>
      <w:r>
        <w:rPr>
          <w:color w:val="231F20"/>
        </w:rPr>
        <w:t>Be sure to select reliable resources if using the internet and document them in the “Sources” section below.</w:t>
      </w:r>
    </w:p>
    <w:p>
      <w:pPr>
        <w:pStyle w:val="BodyText"/>
        <w:rPr>
          <w:sz w:val="30"/>
        </w:rPr>
      </w:pPr>
    </w:p>
    <w:p>
      <w:pPr>
        <w:pStyle w:val="ListParagraph"/>
        <w:numPr>
          <w:ilvl w:val="0"/>
          <w:numId w:val="2"/>
        </w:numPr>
        <w:tabs>
          <w:tab w:pos="1980" w:val="left" w:leader="none"/>
          <w:tab w:pos="1981" w:val="left" w:leader="none"/>
        </w:tabs>
        <w:spacing w:line="240" w:lineRule="auto" w:before="252" w:after="0"/>
        <w:ind w:left="1980" w:right="0" w:hanging="541"/>
        <w:jc w:val="left"/>
        <w:rPr>
          <w:sz w:val="22"/>
        </w:rPr>
      </w:pPr>
      <w:r>
        <w:rPr>
          <w:color w:val="231F20"/>
          <w:sz w:val="22"/>
        </w:rPr>
        <w:t>Which black bear variation are you</w:t>
      </w:r>
      <w:r>
        <w:rPr>
          <w:color w:val="231F20"/>
          <w:spacing w:val="-2"/>
          <w:sz w:val="22"/>
        </w:rPr>
        <w:t> </w:t>
      </w:r>
      <w:r>
        <w:rPr>
          <w:color w:val="231F20"/>
          <w:sz w:val="22"/>
        </w:rPr>
        <w:t>researching?</w:t>
      </w:r>
    </w:p>
    <w:p>
      <w:pPr>
        <w:pStyle w:val="BodyText"/>
        <w:rPr>
          <w:sz w:val="30"/>
        </w:rPr>
      </w:pPr>
    </w:p>
    <w:p>
      <w:pPr>
        <w:pStyle w:val="BodyText"/>
        <w:rPr>
          <w:sz w:val="30"/>
        </w:rPr>
      </w:pPr>
    </w:p>
    <w:p>
      <w:pPr>
        <w:pStyle w:val="BodyText"/>
        <w:spacing w:before="5"/>
        <w:rPr>
          <w:sz w:val="41"/>
        </w:rPr>
      </w:pPr>
    </w:p>
    <w:p>
      <w:pPr>
        <w:pStyle w:val="ListParagraph"/>
        <w:numPr>
          <w:ilvl w:val="0"/>
          <w:numId w:val="2"/>
        </w:numPr>
        <w:tabs>
          <w:tab w:pos="1980" w:val="left" w:leader="none"/>
          <w:tab w:pos="1981" w:val="left" w:leader="none"/>
        </w:tabs>
        <w:spacing w:line="240" w:lineRule="auto" w:before="0" w:after="0"/>
        <w:ind w:left="1980" w:right="1438" w:hanging="541"/>
        <w:jc w:val="left"/>
        <w:rPr>
          <w:sz w:val="22"/>
        </w:rPr>
      </w:pPr>
      <w:r>
        <w:rPr>
          <w:color w:val="231F20"/>
          <w:sz w:val="22"/>
        </w:rPr>
        <w:t>How is your bear variation suited for </w:t>
      </w:r>
      <w:r>
        <w:rPr>
          <w:color w:val="231F20"/>
          <w:spacing w:val="2"/>
          <w:sz w:val="22"/>
        </w:rPr>
        <w:t>its </w:t>
      </w:r>
      <w:r>
        <w:rPr>
          <w:color w:val="231F20"/>
          <w:sz w:val="22"/>
        </w:rPr>
        <w:t>environment? Or conversely, how is your bear not suited to </w:t>
      </w:r>
      <w:r>
        <w:rPr>
          <w:color w:val="231F20"/>
          <w:spacing w:val="2"/>
          <w:sz w:val="22"/>
        </w:rPr>
        <w:t>its</w:t>
      </w:r>
      <w:r>
        <w:rPr>
          <w:color w:val="231F20"/>
          <w:spacing w:val="-1"/>
          <w:sz w:val="22"/>
        </w:rPr>
        <w:t> </w:t>
      </w:r>
      <w:r>
        <w:rPr>
          <w:color w:val="231F20"/>
          <w:sz w:val="22"/>
        </w:rPr>
        <w:t>environment?</w:t>
      </w:r>
    </w:p>
    <w:p>
      <w:pPr>
        <w:pStyle w:val="BodyText"/>
        <w:rPr>
          <w:sz w:val="30"/>
        </w:rPr>
      </w:pPr>
    </w:p>
    <w:p>
      <w:pPr>
        <w:pStyle w:val="BodyText"/>
        <w:rPr>
          <w:sz w:val="30"/>
        </w:rPr>
      </w:pPr>
    </w:p>
    <w:p>
      <w:pPr>
        <w:pStyle w:val="BodyText"/>
        <w:rPr>
          <w:sz w:val="30"/>
        </w:rPr>
      </w:pPr>
    </w:p>
    <w:p>
      <w:pPr>
        <w:pStyle w:val="BodyText"/>
        <w:spacing w:before="6"/>
        <w:rPr>
          <w:sz w:val="33"/>
        </w:rPr>
      </w:pPr>
    </w:p>
    <w:p>
      <w:pPr>
        <w:pStyle w:val="ListParagraph"/>
        <w:numPr>
          <w:ilvl w:val="0"/>
          <w:numId w:val="2"/>
        </w:numPr>
        <w:tabs>
          <w:tab w:pos="1980" w:val="left" w:leader="none"/>
          <w:tab w:pos="1981" w:val="left" w:leader="none"/>
        </w:tabs>
        <w:spacing w:line="240" w:lineRule="auto" w:before="0" w:after="0"/>
        <w:ind w:left="1980" w:right="2515" w:hanging="541"/>
        <w:jc w:val="left"/>
        <w:rPr>
          <w:sz w:val="22"/>
        </w:rPr>
      </w:pPr>
      <w:r>
        <w:rPr>
          <w:color w:val="231F20"/>
          <w:sz w:val="22"/>
        </w:rPr>
        <w:t>If you were to travel in time </w:t>
      </w:r>
      <w:r>
        <w:rPr>
          <w:color w:val="231F20"/>
          <w:spacing w:val="2"/>
          <w:sz w:val="22"/>
        </w:rPr>
        <w:t>500 </w:t>
      </w:r>
      <w:r>
        <w:rPr>
          <w:color w:val="231F20"/>
          <w:sz w:val="22"/>
        </w:rPr>
        <w:t>years into the future, would you expect the frequency of your bear to be higher or lower than it is now?</w:t>
      </w:r>
      <w:r>
        <w:rPr>
          <w:color w:val="231F20"/>
          <w:spacing w:val="-7"/>
          <w:sz w:val="22"/>
        </w:rPr>
        <w:t> </w:t>
      </w:r>
      <w:r>
        <w:rPr>
          <w:color w:val="231F20"/>
          <w:sz w:val="22"/>
        </w:rPr>
        <w:t>Explain.</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25"/>
        </w:rPr>
      </w:pPr>
    </w:p>
    <w:p>
      <w:pPr>
        <w:pStyle w:val="ListParagraph"/>
        <w:numPr>
          <w:ilvl w:val="0"/>
          <w:numId w:val="2"/>
        </w:numPr>
        <w:tabs>
          <w:tab w:pos="1980" w:val="left" w:leader="none"/>
          <w:tab w:pos="1981" w:val="left" w:leader="none"/>
        </w:tabs>
        <w:spacing w:line="240" w:lineRule="auto" w:before="0" w:after="0"/>
        <w:ind w:left="1980" w:right="0" w:hanging="541"/>
        <w:jc w:val="left"/>
        <w:rPr>
          <w:sz w:val="22"/>
        </w:rPr>
      </w:pPr>
      <w:r>
        <w:rPr>
          <w:color w:val="231F20"/>
          <w:sz w:val="22"/>
        </w:rPr>
        <w:t>Sources: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drawing>
          <wp:anchor distT="0" distB="0" distL="0" distR="0" allowOverlap="1" layoutInCell="1" locked="0" behindDoc="0" simplePos="0" relativeHeight="2">
            <wp:simplePos x="0" y="0"/>
            <wp:positionH relativeFrom="page">
              <wp:posOffset>3366515</wp:posOffset>
            </wp:positionH>
            <wp:positionV relativeFrom="paragraph">
              <wp:posOffset>126790</wp:posOffset>
            </wp:positionV>
            <wp:extent cx="1074801" cy="37604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20" cstate="print"/>
                    <a:stretch>
                      <a:fillRect/>
                    </a:stretch>
                  </pic:blipFill>
                  <pic:spPr>
                    <a:xfrm>
                      <a:off x="0" y="0"/>
                      <a:ext cx="1074801" cy="376047"/>
                    </a:xfrm>
                    <a:prstGeom prst="rect">
                      <a:avLst/>
                    </a:prstGeom>
                  </pic:spPr>
                </pic:pic>
              </a:graphicData>
            </a:graphic>
          </wp:anchor>
        </w:drawing>
      </w:r>
    </w:p>
    <w:p>
      <w:pPr>
        <w:spacing w:line="264" w:lineRule="auto" w:before="77"/>
        <w:ind w:left="5071" w:right="1662" w:hanging="3282"/>
        <w:jc w:val="left"/>
        <w:rPr>
          <w:sz w:val="16"/>
        </w:rPr>
      </w:pPr>
      <w:r>
        <w:rPr>
          <w:color w:val="231F20"/>
          <w:sz w:val="16"/>
        </w:rPr>
        <w:t>This work is licensed under a </w:t>
      </w:r>
      <w:hyperlink r:id="rId21">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0" w:top="940" w:bottom="10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roman"/>
    <w:pitch w:val="variable"/>
  </w:font>
  <w:font w:name="Arial">
    <w:altName w:val="Arial"/>
    <w:charset w:val="0"/>
    <w:family w:val="swiss"/>
    <w:pitch w:val="variable"/>
  </w:font>
  <w:font w:name="Open Sans">
    <w:altName w:val="Open Sans"/>
    <w:charset w:val="0"/>
    <w:family w:val="swiss"/>
    <w:pitch w:val="variable"/>
  </w:font>
  <w:font w:name="OpenSans-Semibold">
    <w:altName w:val="OpenSans-Semibold"/>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0.397583pt;margin-top:740.48291pt;width:11.75pt;height:15.65pt;mso-position-horizontal-relative:page;mso-position-vertical-relative:page;z-index:-1585612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8.839996pt;margin-top:742.620605pt;width:227.55pt;height:12.9pt;mso-position-horizontal-relative:page;mso-position-vertical-relative:page;z-index:-15855616" type="#_x0000_t202" filled="false" stroked="false">
          <v:textbox inset="0,0,0,0">
            <w:txbxContent>
              <w:p>
                <w:pPr>
                  <w:spacing w:before="20"/>
                  <w:ind w:left="20" w:right="0" w:firstLine="0"/>
                  <w:jc w:val="left"/>
                  <w:rPr>
                    <w:sz w:val="16"/>
                  </w:rPr>
                </w:pPr>
                <w:r>
                  <w:rPr>
                    <w:color w:val="231F20"/>
                    <w:sz w:val="16"/>
                  </w:rPr>
                  <w:t>Why are spirit bears primarily in the Great Bear Rainforest?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80" w:hanging="541"/>
        <w:jc w:val="left"/>
      </w:pPr>
      <w:rPr>
        <w:rFonts w:hint="default" w:ascii="Open Sans" w:hAnsi="Open Sans" w:eastAsia="Open Sans" w:cs="Open Sans"/>
        <w:color w:val="231F20"/>
        <w:spacing w:val="-12"/>
        <w:w w:val="100"/>
        <w:sz w:val="22"/>
        <w:szCs w:val="22"/>
        <w:lang w:val="en-us" w:eastAsia="en-US" w:bidi="ar-SA"/>
      </w:rPr>
    </w:lvl>
    <w:lvl w:ilvl="1">
      <w:start w:val="0"/>
      <w:numFmt w:val="bullet"/>
      <w:lvlText w:val="•"/>
      <w:lvlJc w:val="left"/>
      <w:pPr>
        <w:ind w:left="3006" w:hanging="541"/>
      </w:pPr>
      <w:rPr>
        <w:rFonts w:hint="default"/>
        <w:lang w:val="en-us" w:eastAsia="en-US" w:bidi="ar-SA"/>
      </w:rPr>
    </w:lvl>
    <w:lvl w:ilvl="2">
      <w:start w:val="0"/>
      <w:numFmt w:val="bullet"/>
      <w:lvlText w:val="•"/>
      <w:lvlJc w:val="left"/>
      <w:pPr>
        <w:ind w:left="4032" w:hanging="541"/>
      </w:pPr>
      <w:rPr>
        <w:rFonts w:hint="default"/>
        <w:lang w:val="en-us" w:eastAsia="en-US" w:bidi="ar-SA"/>
      </w:rPr>
    </w:lvl>
    <w:lvl w:ilvl="3">
      <w:start w:val="0"/>
      <w:numFmt w:val="bullet"/>
      <w:lvlText w:val="•"/>
      <w:lvlJc w:val="left"/>
      <w:pPr>
        <w:ind w:left="5058" w:hanging="541"/>
      </w:pPr>
      <w:rPr>
        <w:rFonts w:hint="default"/>
        <w:lang w:val="en-us" w:eastAsia="en-US" w:bidi="ar-SA"/>
      </w:rPr>
    </w:lvl>
    <w:lvl w:ilvl="4">
      <w:start w:val="0"/>
      <w:numFmt w:val="bullet"/>
      <w:lvlText w:val="•"/>
      <w:lvlJc w:val="left"/>
      <w:pPr>
        <w:ind w:left="6084" w:hanging="541"/>
      </w:pPr>
      <w:rPr>
        <w:rFonts w:hint="default"/>
        <w:lang w:val="en-us" w:eastAsia="en-US" w:bidi="ar-SA"/>
      </w:rPr>
    </w:lvl>
    <w:lvl w:ilvl="5">
      <w:start w:val="0"/>
      <w:numFmt w:val="bullet"/>
      <w:lvlText w:val="•"/>
      <w:lvlJc w:val="left"/>
      <w:pPr>
        <w:ind w:left="7110" w:hanging="541"/>
      </w:pPr>
      <w:rPr>
        <w:rFonts w:hint="default"/>
        <w:lang w:val="en-us" w:eastAsia="en-US" w:bidi="ar-SA"/>
      </w:rPr>
    </w:lvl>
    <w:lvl w:ilvl="6">
      <w:start w:val="0"/>
      <w:numFmt w:val="bullet"/>
      <w:lvlText w:val="•"/>
      <w:lvlJc w:val="left"/>
      <w:pPr>
        <w:ind w:left="8136" w:hanging="541"/>
      </w:pPr>
      <w:rPr>
        <w:rFonts w:hint="default"/>
        <w:lang w:val="en-us" w:eastAsia="en-US" w:bidi="ar-SA"/>
      </w:rPr>
    </w:lvl>
    <w:lvl w:ilvl="7">
      <w:start w:val="0"/>
      <w:numFmt w:val="bullet"/>
      <w:lvlText w:val="•"/>
      <w:lvlJc w:val="left"/>
      <w:pPr>
        <w:ind w:left="9162" w:hanging="541"/>
      </w:pPr>
      <w:rPr>
        <w:rFonts w:hint="default"/>
        <w:lang w:val="en-us" w:eastAsia="en-US" w:bidi="ar-SA"/>
      </w:rPr>
    </w:lvl>
    <w:lvl w:ilvl="8">
      <w:start w:val="0"/>
      <w:numFmt w:val="bullet"/>
      <w:lvlText w:val="•"/>
      <w:lvlJc w:val="left"/>
      <w:pPr>
        <w:ind w:left="10188" w:hanging="541"/>
      </w:pPr>
      <w:rPr>
        <w:rFonts w:hint="default"/>
        <w:lang w:val="en-us" w:eastAsia="en-US" w:bidi="ar-SA"/>
      </w:rPr>
    </w:lvl>
  </w:abstractNum>
  <w:abstractNum w:abstractNumId="0">
    <w:multiLevelType w:val="hybridMultilevel"/>
    <w:lvl w:ilvl="0">
      <w:start w:val="0"/>
      <w:numFmt w:val="bullet"/>
      <w:lvlText w:val="▪"/>
      <w:lvlJc w:val="left"/>
      <w:pPr>
        <w:ind w:left="206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3078" w:hanging="450"/>
      </w:pPr>
      <w:rPr>
        <w:rFonts w:hint="default"/>
        <w:lang w:val="en-us" w:eastAsia="en-US" w:bidi="ar-SA"/>
      </w:rPr>
    </w:lvl>
    <w:lvl w:ilvl="2">
      <w:start w:val="0"/>
      <w:numFmt w:val="bullet"/>
      <w:lvlText w:val="•"/>
      <w:lvlJc w:val="left"/>
      <w:pPr>
        <w:ind w:left="4096" w:hanging="450"/>
      </w:pPr>
      <w:rPr>
        <w:rFonts w:hint="default"/>
        <w:lang w:val="en-us" w:eastAsia="en-US" w:bidi="ar-SA"/>
      </w:rPr>
    </w:lvl>
    <w:lvl w:ilvl="3">
      <w:start w:val="0"/>
      <w:numFmt w:val="bullet"/>
      <w:lvlText w:val="•"/>
      <w:lvlJc w:val="left"/>
      <w:pPr>
        <w:ind w:left="5114" w:hanging="450"/>
      </w:pPr>
      <w:rPr>
        <w:rFonts w:hint="default"/>
        <w:lang w:val="en-us" w:eastAsia="en-US" w:bidi="ar-SA"/>
      </w:rPr>
    </w:lvl>
    <w:lvl w:ilvl="4">
      <w:start w:val="0"/>
      <w:numFmt w:val="bullet"/>
      <w:lvlText w:val="•"/>
      <w:lvlJc w:val="left"/>
      <w:pPr>
        <w:ind w:left="6132" w:hanging="450"/>
      </w:pPr>
      <w:rPr>
        <w:rFonts w:hint="default"/>
        <w:lang w:val="en-us" w:eastAsia="en-US" w:bidi="ar-SA"/>
      </w:rPr>
    </w:lvl>
    <w:lvl w:ilvl="5">
      <w:start w:val="0"/>
      <w:numFmt w:val="bullet"/>
      <w:lvlText w:val="•"/>
      <w:lvlJc w:val="left"/>
      <w:pPr>
        <w:ind w:left="7150" w:hanging="450"/>
      </w:pPr>
      <w:rPr>
        <w:rFonts w:hint="default"/>
        <w:lang w:val="en-us" w:eastAsia="en-US" w:bidi="ar-SA"/>
      </w:rPr>
    </w:lvl>
    <w:lvl w:ilvl="6">
      <w:start w:val="0"/>
      <w:numFmt w:val="bullet"/>
      <w:lvlText w:val="•"/>
      <w:lvlJc w:val="left"/>
      <w:pPr>
        <w:ind w:left="8168" w:hanging="450"/>
      </w:pPr>
      <w:rPr>
        <w:rFonts w:hint="default"/>
        <w:lang w:val="en-us" w:eastAsia="en-US" w:bidi="ar-SA"/>
      </w:rPr>
    </w:lvl>
    <w:lvl w:ilvl="7">
      <w:start w:val="0"/>
      <w:numFmt w:val="bullet"/>
      <w:lvlText w:val="•"/>
      <w:lvlJc w:val="left"/>
      <w:pPr>
        <w:ind w:left="9186" w:hanging="450"/>
      </w:pPr>
      <w:rPr>
        <w:rFonts w:hint="default"/>
        <w:lang w:val="en-us" w:eastAsia="en-US" w:bidi="ar-SA"/>
      </w:rPr>
    </w:lvl>
    <w:lvl w:ilvl="8">
      <w:start w:val="0"/>
      <w:numFmt w:val="bullet"/>
      <w:lvlText w:val="•"/>
      <w:lvlJc w:val="left"/>
      <w:pPr>
        <w:ind w:left="10204" w:hanging="4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2"/>
      <w:szCs w:val="22"/>
      <w:lang w:val="en-us" w:eastAsia="en-US" w:bidi="ar-SA"/>
    </w:rPr>
  </w:style>
  <w:style w:styleId="Heading1" w:type="paragraph">
    <w:name w:val="Heading 1"/>
    <w:basedOn w:val="Normal"/>
    <w:uiPriority w:val="1"/>
    <w:qFormat/>
    <w:pPr>
      <w:spacing w:before="78"/>
      <w:ind w:left="144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53"/>
      <w:ind w:left="1626" w:right="1626"/>
      <w:jc w:val="center"/>
      <w:outlineLvl w:val="2"/>
    </w:pPr>
    <w:rPr>
      <w:rFonts w:ascii="Open Sans" w:hAnsi="Open Sans" w:eastAsia="Open Sans" w:cs="Open Sans"/>
      <w:sz w:val="32"/>
      <w:szCs w:val="32"/>
      <w:lang w:val="en-us" w:eastAsia="en-US" w:bidi="ar-SA"/>
    </w:rPr>
  </w:style>
  <w:style w:styleId="Heading3" w:type="paragraph">
    <w:name w:val="Heading 3"/>
    <w:basedOn w:val="Normal"/>
    <w:uiPriority w:val="1"/>
    <w:qFormat/>
    <w:pPr>
      <w:spacing w:before="262"/>
      <w:ind w:left="144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181"/>
      <w:ind w:left="1440"/>
      <w:outlineLvl w:val="4"/>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40"/>
      <w:ind w:left="206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youtube.com/watch?v=aTftyFboC_M&amp;feature=emb_logo" TargetMode="External"/><Relationship Id="rId7" Type="http://schemas.openxmlformats.org/officeDocument/2006/relationships/hyperlink" Target="http://www.youtube.com/watch?time_continue=1319&amp;v=NDg24d8fF1Q&amp;feature=emb_" TargetMode="External"/><Relationship Id="rId8" Type="http://schemas.openxmlformats.org/officeDocument/2006/relationships/hyperlink" Target="http://www.youtube.com/watch?time_continue=267&amp;v=js1rnKPAnE0&amp;feature=emb_logo" TargetMode="External"/><Relationship Id="rId9" Type="http://schemas.openxmlformats.org/officeDocument/2006/relationships/hyperlink" Target="http://www.youtube.com/watch?time_continue=13&amp;v=7wWQ-0CKv1M&amp;feature=emb_logo" TargetMode="External"/><Relationship Id="rId10" Type="http://schemas.openxmlformats.org/officeDocument/2006/relationships/hyperlink" Target="https://vimeo.com/105569648" TargetMode="External"/><Relationship Id="rId11" Type="http://schemas.openxmlformats.org/officeDocument/2006/relationships/hyperlink" Target="http://www.youtube.com/watch?time_continue=1&amp;v=aTftyFboC_M&amp;feature=emb_logo" TargetMode="External"/><Relationship Id="rId12" Type="http://schemas.openxmlformats.org/officeDocument/2006/relationships/hyperlink" Target="http://www.youtube.com/watch?time_continue=7&amp;v=jAHNqN_8p2k&amp;feature=emb_logo" TargetMode="External"/><Relationship Id="rId13" Type="http://schemas.openxmlformats.org/officeDocument/2006/relationships/hyperlink" Target="https://greatbearrainforesttrust.org/activity-plans/" TargetMode="External"/><Relationship Id="rId14" Type="http://schemas.openxmlformats.org/officeDocument/2006/relationships/hyperlink" Target="https://www.youtube.com/watch?v=js1rnKPAnE0&amp;feature=emb_logo" TargetMode="External"/><Relationship Id="rId15" Type="http://schemas.openxmlformats.org/officeDocument/2006/relationships/hyperlink" Target="https://www.youtube.com/watch?v=jAHNqN_8p2k&amp;feature=emb_logo" TargetMode="External"/><Relationship Id="rId16" Type="http://schemas.openxmlformats.org/officeDocument/2006/relationships/hyperlink" Target="https://www.youtube.com/watch?v=7wWQ-0CKv1M&amp;feature=emb_logo" TargetMode="External"/><Relationship Id="rId17" Type="http://schemas.openxmlformats.org/officeDocument/2006/relationships/hyperlink" Target="https://bear.org/black-bear-color-phases/" TargetMode="External"/><Relationship Id="rId18" Type="http://schemas.openxmlformats.org/officeDocument/2006/relationships/hyperlink" Target="https://www.youtube.com/watch?v=NDg24d8fF1Q&amp;feature=emb_logo" TargetMode="External"/><Relationship Id="rId19" Type="http://schemas.openxmlformats.org/officeDocument/2006/relationships/image" Target="media/image1.jpeg"/><Relationship Id="rId20" Type="http://schemas.openxmlformats.org/officeDocument/2006/relationships/image" Target="media/image2.png"/><Relationship Id="rId21" Type="http://schemas.openxmlformats.org/officeDocument/2006/relationships/hyperlink" Target="https://creativecommons.org/licenses/by-sa/4.0/legalcode"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2020-11-28T18:25:38Z</dcterms:created>
  <dcterms:modified xsi:type="dcterms:W3CDTF">2020-11-28T18:25:38Z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